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61" w:rsidRDefault="00161D45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ПОЛОЖЕНИЕ 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порядке проведения конкурса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 w:rsidRPr="008C30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 w:rsidRPr="008C30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грантов</w:t>
      </w:r>
    </w:p>
    <w:p w:rsidR="009B1F61" w:rsidRDefault="00161D45">
      <w:pPr>
        <w:shd w:val="clear" w:color="auto" w:fill="FFFFFF"/>
        <w:ind w:firstLine="15"/>
        <w:jc w:val="center"/>
      </w:pPr>
      <w:r w:rsidRPr="008C30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некоммерческим организациям на реализацию молодежных проектов, направленных на расширение оказания услуг </w:t>
      </w:r>
    </w:p>
    <w:p w:rsidR="009B1F61" w:rsidRDefault="00161D45">
      <w:pPr>
        <w:shd w:val="clear" w:color="auto" w:fill="FFFFFF"/>
        <w:ind w:firstLine="15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социальной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сфере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города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Владимира</w:t>
      </w:r>
      <w:proofErr w:type="spellEnd"/>
    </w:p>
    <w:p w:rsidR="009B1F61" w:rsidRDefault="009B1F61">
      <w:pPr>
        <w:shd w:val="clear" w:color="auto" w:fill="FFFFFF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F61" w:rsidRDefault="009B1F6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  <w:rPr>
          <w:color w:val="000000"/>
          <w:sz w:val="28"/>
          <w:szCs w:val="28"/>
        </w:rPr>
      </w:pPr>
      <w:r w:rsidRPr="008C3050">
        <w:rPr>
          <w:b/>
          <w:bCs/>
          <w:color w:val="000000"/>
          <w:spacing w:val="-1"/>
          <w:sz w:val="28"/>
          <w:szCs w:val="28"/>
        </w:rPr>
        <w:t>1. О</w:t>
      </w:r>
      <w:r>
        <w:rPr>
          <w:b/>
          <w:bCs/>
          <w:color w:val="000000"/>
          <w:spacing w:val="-1"/>
          <w:sz w:val="28"/>
          <w:szCs w:val="28"/>
        </w:rPr>
        <w:t>бщие положения</w:t>
      </w:r>
    </w:p>
    <w:p w:rsidR="009B1F61" w:rsidRDefault="009B1F61">
      <w:pPr>
        <w:pStyle w:val="af4"/>
        <w:shd w:val="clear" w:color="auto" w:fill="FFFFFF"/>
        <w:suppressAutoHyphens/>
        <w:ind w:left="0"/>
        <w:jc w:val="both"/>
        <w:rPr>
          <w:b/>
          <w:bCs/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порядок проведения конкурса по предоставлению грантов некоммерческим организациям </w:t>
      </w:r>
      <w:r w:rsidRPr="008C3050">
        <w:rPr>
          <w:color w:val="000000"/>
          <w:spacing w:val="-2"/>
          <w:sz w:val="28"/>
          <w:szCs w:val="28"/>
        </w:rPr>
        <w:t>на реализацию молодежных проектов, направленных на расширение оказания услуг в социальной сфере города Владимира</w:t>
      </w:r>
      <w:r>
        <w:rPr>
          <w:color w:val="000000"/>
          <w:sz w:val="28"/>
          <w:szCs w:val="28"/>
        </w:rPr>
        <w:t xml:space="preserve"> (далее - Положение), устанавливает правила проведения 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</w:rPr>
        <w:t>онкурса по предоставлению грантов некоммерческим организациям (далее - Конкурс) на реализацию молодежных проектов, нап</w:t>
      </w:r>
      <w:r>
        <w:rPr>
          <w:color w:val="000000"/>
          <w:sz w:val="28"/>
          <w:szCs w:val="28"/>
          <w:shd w:val="clear" w:color="auto" w:fill="FFFFFF"/>
        </w:rPr>
        <w:t xml:space="preserve">равленных на расширение оказания услуг в социальной сфере города Владимира (далее </w:t>
      </w:r>
      <w:r>
        <w:rPr>
          <w:color w:val="000000"/>
          <w:sz w:val="28"/>
          <w:szCs w:val="28"/>
          <w:shd w:val="clear" w:color="auto" w:fill="FFFFFF"/>
        </w:rPr>
        <w:t>- гранты).</w:t>
      </w:r>
    </w:p>
    <w:p w:rsidR="009B1F61" w:rsidRDefault="00161D45">
      <w:pPr>
        <w:pStyle w:val="af4"/>
        <w:shd w:val="clear" w:color="auto" w:fill="FFFFFF"/>
        <w:suppressAutoHyphens/>
        <w:ind w:left="0"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 Правовую основу предоставления грантов составляют Конституция Российской Федерации, Гражданский кодекс Российской Федерации, Бюджетный кодекс Российской Федерации, Федеральные законы от 06.10.2003 № 131-ФЗ «Об</w:t>
      </w:r>
      <w:r>
        <w:rPr>
          <w:color w:val="000000"/>
          <w:sz w:val="28"/>
          <w:szCs w:val="28"/>
        </w:rPr>
        <w:t xml:space="preserve"> общих принципах организации ме</w:t>
      </w:r>
      <w:r>
        <w:rPr>
          <w:color w:val="000000"/>
          <w:sz w:val="28"/>
          <w:szCs w:val="28"/>
        </w:rPr>
        <w:t>стного самоуправления в Российской Федерации», от 12.01.1996 № 7-ФЗ «О некоммерческих организациях», от 11.08.1995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)», от 19.05.1995 № 82-ФЗ «Об общественных объединениях», постановл</w:t>
      </w:r>
      <w:r>
        <w:rPr>
          <w:color w:val="000000"/>
          <w:sz w:val="28"/>
          <w:szCs w:val="28"/>
        </w:rPr>
        <w:t>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>
        <w:rPr>
          <w:color w:val="000000"/>
          <w:sz w:val="28"/>
          <w:szCs w:val="28"/>
        </w:rPr>
        <w:t>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 муниципальног</w:t>
      </w:r>
      <w:r>
        <w:rPr>
          <w:color w:val="000000"/>
          <w:sz w:val="28"/>
          <w:szCs w:val="28"/>
        </w:rPr>
        <w:t xml:space="preserve">о образования город Владимир, утвержденный решением Владимирского городского Совета народных депутатов от 29.06.2005 № 231, муниципальные правовые акты города Владимира, настоящее Положение. </w:t>
      </w:r>
    </w:p>
    <w:p w:rsidR="009B1F61" w:rsidRDefault="00161D45">
      <w:pPr>
        <w:pStyle w:val="af4"/>
        <w:shd w:val="clear" w:color="auto" w:fill="FFFFFF"/>
        <w:suppressAutoHyphens/>
        <w:ind w:left="0" w:firstLine="624"/>
        <w:jc w:val="both"/>
      </w:pPr>
      <w:r>
        <w:rPr>
          <w:color w:val="000000"/>
          <w:spacing w:val="-1"/>
          <w:sz w:val="28"/>
          <w:szCs w:val="28"/>
        </w:rPr>
        <w:t>1.3. Организатором Конкурса является администрация города Владим</w:t>
      </w:r>
      <w:r>
        <w:rPr>
          <w:color w:val="000000"/>
          <w:spacing w:val="-1"/>
          <w:sz w:val="28"/>
          <w:szCs w:val="28"/>
        </w:rPr>
        <w:t>ира в лице управления по физической культуре, спорту и молодежной политике администрации города Владимира.</w:t>
      </w:r>
    </w:p>
    <w:p w:rsidR="009B1F61" w:rsidRDefault="00161D45">
      <w:pPr>
        <w:pStyle w:val="af4"/>
        <w:shd w:val="clear" w:color="auto" w:fill="FFFFFF"/>
        <w:suppressAutoHyphens/>
        <w:ind w:left="0" w:firstLine="660"/>
        <w:jc w:val="both"/>
      </w:pPr>
      <w:r>
        <w:rPr>
          <w:color w:val="000000"/>
          <w:spacing w:val="-1"/>
          <w:sz w:val="28"/>
          <w:szCs w:val="28"/>
        </w:rPr>
        <w:t xml:space="preserve">1.4. Гранты предоставляются управлением по физической культуре, спорту и молодежной политике администрации города Владимира (далее — Управление) в </w:t>
      </w:r>
      <w:r>
        <w:rPr>
          <w:color w:val="000000"/>
          <w:spacing w:val="-1"/>
          <w:sz w:val="28"/>
          <w:szCs w:val="28"/>
        </w:rPr>
        <w:t>форме субсидии в рамках реализации Подпрограммы № 1 «Совершенствование мероприятий по работе с детьми и молодежью» муниципальной программы «Молодежь и город», утвержденной постановлением администрации города Владимира от 26.12.2020 № 922,             в соо</w:t>
      </w:r>
      <w:r>
        <w:rPr>
          <w:color w:val="000000"/>
          <w:spacing w:val="-1"/>
          <w:sz w:val="28"/>
          <w:szCs w:val="28"/>
        </w:rPr>
        <w:t>тветствии с приказом начальника Управления от 29.12.2021 № 111-ахд      «</w:t>
      </w:r>
      <w:r>
        <w:rPr>
          <w:iCs/>
          <w:color w:val="000000"/>
          <w:spacing w:val="-1"/>
          <w:sz w:val="28"/>
          <w:szCs w:val="28"/>
        </w:rPr>
        <w:t xml:space="preserve">Об утверждении </w:t>
      </w:r>
      <w:r>
        <w:rPr>
          <w:iCs/>
          <w:color w:val="000000"/>
          <w:spacing w:val="-1"/>
          <w:sz w:val="28"/>
          <w:szCs w:val="28"/>
        </w:rPr>
        <w:lastRenderedPageBreak/>
        <w:t xml:space="preserve">календарного плана - </w:t>
      </w:r>
      <w:proofErr w:type="gramStart"/>
      <w:r>
        <w:rPr>
          <w:iCs/>
          <w:color w:val="000000"/>
          <w:spacing w:val="-1"/>
          <w:sz w:val="28"/>
          <w:szCs w:val="28"/>
        </w:rPr>
        <w:t>распределения  ассигнований</w:t>
      </w:r>
      <w:proofErr w:type="gramEnd"/>
      <w:r>
        <w:rPr>
          <w:iCs/>
          <w:color w:val="000000"/>
          <w:spacing w:val="-1"/>
          <w:sz w:val="28"/>
          <w:szCs w:val="28"/>
        </w:rPr>
        <w:t xml:space="preserve"> на проведение городских мероприятий по молодежной политике в рамках реализации подпрограммы «Совершенствование мероприя</w:t>
      </w:r>
      <w:r>
        <w:rPr>
          <w:iCs/>
          <w:color w:val="000000"/>
          <w:spacing w:val="-1"/>
          <w:sz w:val="28"/>
          <w:szCs w:val="28"/>
        </w:rPr>
        <w:t>тий по работе              с детьм</w:t>
      </w:r>
      <w:r>
        <w:rPr>
          <w:iCs/>
          <w:color w:val="000000"/>
          <w:spacing w:val="-1"/>
          <w:sz w:val="28"/>
          <w:szCs w:val="28"/>
          <w:shd w:val="clear" w:color="auto" w:fill="FFFFFF"/>
        </w:rPr>
        <w:t>и и молодежью» муниципальной программы «Молодежь и город» на 2022 год»</w:t>
      </w:r>
      <w:r>
        <w:rPr>
          <w:color w:val="000000"/>
          <w:spacing w:val="-1"/>
          <w:sz w:val="26"/>
          <w:szCs w:val="26"/>
          <w:shd w:val="clear" w:color="auto" w:fill="FFFFFF"/>
        </w:rPr>
        <w:t>.</w:t>
      </w:r>
    </w:p>
    <w:p w:rsidR="009B1F61" w:rsidRDefault="00161D45">
      <w:pPr>
        <w:pStyle w:val="af4"/>
        <w:shd w:val="clear" w:color="auto" w:fill="FFFFFF"/>
        <w:suppressAutoHyphens/>
        <w:ind w:left="0" w:firstLine="696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1.5. Гранты предоставляются некоммерческим организациям               (далее - НКО) на реализацию проектов (комплекса взаимосвязанных мероприятий), </w:t>
      </w:r>
      <w:r>
        <w:rPr>
          <w:color w:val="000000"/>
          <w:spacing w:val="-1"/>
          <w:sz w:val="28"/>
          <w:szCs w:val="28"/>
          <w:shd w:val="clear" w:color="auto" w:fill="FFFFFF"/>
        </w:rPr>
        <w:t>направленных на расширение участия НКО в оказании услуг в социальной сфере г</w:t>
      </w:r>
      <w:r>
        <w:rPr>
          <w:color w:val="000000"/>
          <w:spacing w:val="-1"/>
          <w:sz w:val="28"/>
          <w:szCs w:val="28"/>
        </w:rPr>
        <w:t>орода Владимира, в том числе направленных на развитие гражданского образования и патриотического воспитания молодежи, содействие формированию правовых, культурных и нравственных це</w:t>
      </w:r>
      <w:r>
        <w:rPr>
          <w:color w:val="000000"/>
          <w:spacing w:val="-1"/>
          <w:sz w:val="28"/>
          <w:szCs w:val="28"/>
        </w:rPr>
        <w:t>нностей для молодежи; информирование молодежи о потенциальных возможностях саморазвития, обеспечение информационной поддержки, активности молодежи на территории города Владимира (далее - проекты).</w:t>
      </w:r>
    </w:p>
    <w:p w:rsidR="009B1F61" w:rsidRDefault="00161D45">
      <w:pPr>
        <w:pStyle w:val="af4"/>
        <w:shd w:val="clear" w:color="auto" w:fill="FFFFFF"/>
        <w:suppressAutoHyphens/>
        <w:ind w:left="0" w:firstLine="648"/>
        <w:jc w:val="both"/>
      </w:pPr>
      <w:r>
        <w:rPr>
          <w:color w:val="000000"/>
          <w:spacing w:val="-1"/>
          <w:sz w:val="28"/>
          <w:szCs w:val="28"/>
        </w:rPr>
        <w:t>1.6</w:t>
      </w:r>
      <w:r>
        <w:rPr>
          <w:color w:val="000000"/>
          <w:spacing w:val="-1"/>
          <w:sz w:val="28"/>
          <w:szCs w:val="28"/>
          <w:shd w:val="clear" w:color="auto" w:fill="FFFFFF"/>
        </w:rPr>
        <w:t>. Информация о проведении Конкурса размещается на сайте </w:t>
      </w:r>
      <w:r>
        <w:rPr>
          <w:color w:val="000000"/>
          <w:spacing w:val="-1"/>
          <w:sz w:val="28"/>
          <w:szCs w:val="28"/>
          <w:shd w:val="clear" w:color="auto" w:fill="FFFFFF"/>
        </w:rPr>
        <w:t>Управления </w:t>
      </w:r>
      <w:r>
        <w:rPr>
          <w:color w:val="000000"/>
          <w:spacing w:val="-1"/>
          <w:sz w:val="28"/>
          <w:szCs w:val="28"/>
          <w:shd w:val="clear" w:color="auto" w:fill="FFFFFF"/>
          <w:lang w:val="en-US"/>
        </w:rPr>
        <w:t>http</w:t>
      </w:r>
      <w:r w:rsidRPr="008C3050">
        <w:rPr>
          <w:color w:val="000000"/>
          <w:spacing w:val="-1"/>
          <w:sz w:val="28"/>
          <w:szCs w:val="28"/>
          <w:shd w:val="clear" w:color="auto" w:fill="FFFFFF"/>
        </w:rPr>
        <w:t>://</w:t>
      </w:r>
      <w:proofErr w:type="spellStart"/>
      <w:r>
        <w:rPr>
          <w:color w:val="000000"/>
          <w:spacing w:val="-1"/>
          <w:sz w:val="28"/>
          <w:szCs w:val="28"/>
          <w:shd w:val="clear" w:color="auto" w:fill="FFFFFF"/>
          <w:lang w:val="en-US"/>
        </w:rPr>
        <w:t>sledizanami</w:t>
      </w:r>
      <w:proofErr w:type="spellEnd"/>
      <w:r w:rsidRPr="008C3050">
        <w:rPr>
          <w:color w:val="000000"/>
          <w:spacing w:val="-1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pacing w:val="-1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pacing w:val="-1"/>
          <w:sz w:val="28"/>
          <w:szCs w:val="28"/>
          <w:shd w:val="clear" w:color="auto" w:fill="FFFFFF"/>
        </w:rPr>
        <w:t> за 30 календарных дней до окончания приема заявок.</w:t>
      </w:r>
    </w:p>
    <w:p w:rsidR="009B1F61" w:rsidRDefault="009B1F61">
      <w:pPr>
        <w:pStyle w:val="af4"/>
        <w:shd w:val="clear" w:color="auto" w:fill="FFFFFF"/>
        <w:suppressAutoHyphens/>
        <w:ind w:left="0" w:firstLine="648"/>
        <w:jc w:val="both"/>
        <w:rPr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  <w:rPr>
          <w:color w:val="000000"/>
          <w:sz w:val="28"/>
          <w:szCs w:val="28"/>
        </w:rPr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2. </w:t>
      </w:r>
      <w:r>
        <w:rPr>
          <w:b/>
          <w:bCs/>
          <w:color w:val="000000"/>
          <w:spacing w:val="-1"/>
          <w:sz w:val="28"/>
          <w:szCs w:val="28"/>
        </w:rPr>
        <w:t>Цели и задачи Конкурса</w:t>
      </w:r>
    </w:p>
    <w:p w:rsidR="009B1F61" w:rsidRPr="008C3050" w:rsidRDefault="009B1F61">
      <w:pPr>
        <w:pStyle w:val="af4"/>
        <w:shd w:val="clear" w:color="auto" w:fill="FFFFFF"/>
        <w:suppressAutoHyphens/>
        <w:ind w:left="0" w:firstLine="14"/>
        <w:jc w:val="both"/>
        <w:rPr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 w:rsidRPr="008C3050">
        <w:rPr>
          <w:color w:val="000000"/>
          <w:spacing w:val="-1"/>
          <w:sz w:val="28"/>
          <w:szCs w:val="28"/>
          <w:shd w:val="clear" w:color="auto" w:fill="FFFFFF"/>
        </w:rPr>
        <w:t>2.1.</w:t>
      </w:r>
      <w:r>
        <w:rPr>
          <w:color w:val="000000"/>
          <w:spacing w:val="-1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pacing w:val="-1"/>
          <w:sz w:val="28"/>
          <w:szCs w:val="28"/>
          <w:shd w:val="clear" w:color="auto" w:fill="FFFFFF"/>
        </w:rPr>
        <w:t>Цели Конкурса: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 xml:space="preserve">-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развитие гражданского образования и патриотического воспитания молодежи, содействие формированию правовых, культурных и </w:t>
      </w:r>
      <w:r>
        <w:rPr>
          <w:color w:val="000000"/>
          <w:kern w:val="2"/>
          <w:sz w:val="28"/>
          <w:szCs w:val="28"/>
          <w:shd w:val="clear" w:color="auto" w:fill="FFFFFF"/>
        </w:rPr>
        <w:t>нравственных ценностей среди молодежи;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- </w:t>
      </w:r>
      <w:r>
        <w:rPr>
          <w:color w:val="000000"/>
          <w:kern w:val="2"/>
          <w:sz w:val="28"/>
          <w:szCs w:val="28"/>
          <w:shd w:val="clear" w:color="auto" w:fill="FFFFFF"/>
        </w:rPr>
        <w:t>информирование молодежи о потенциальных возможностях саморазвития, обеспечение информационной поддержки, активности молодежи на территории города Владимира;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2.2. Задачи Конкурса: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- создание благоприятных условий для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повышения эффективности и качества реализуемых проектов на территории города Владимира;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- создание условий для патриотического и духовно-нравственного воспитания, интеллектуального и физического развития молодежи, поддержка деятельности молодежных обществ</w:t>
      </w:r>
      <w:r>
        <w:rPr>
          <w:color w:val="000000"/>
          <w:kern w:val="2"/>
          <w:sz w:val="28"/>
          <w:szCs w:val="28"/>
          <w:shd w:val="clear" w:color="auto" w:fill="FFFFFF"/>
        </w:rPr>
        <w:t>енных организаций и объединений города Владимира;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- формирование целостного информационно-консалтингового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пространства для молодежи города;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- формирование здорового образа жизни молодого поколения, профилактика безнадзорности, подростковой преступности, на</w:t>
      </w:r>
      <w:r>
        <w:rPr>
          <w:color w:val="000000"/>
          <w:kern w:val="2"/>
          <w:sz w:val="28"/>
          <w:szCs w:val="28"/>
          <w:shd w:val="clear" w:color="auto" w:fill="FFFFFF"/>
        </w:rPr>
        <w:t>ркомании и алкоголизма;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- стимулирование деятельности НКО по вовлечению молодежи в социально-полезную деятельность.</w:t>
      </w:r>
    </w:p>
    <w:p w:rsidR="009B1F61" w:rsidRPr="008C3050" w:rsidRDefault="009B1F61">
      <w:pPr>
        <w:pStyle w:val="af4"/>
        <w:shd w:val="clear" w:color="auto" w:fill="FFFFFF"/>
        <w:suppressAutoHyphens/>
        <w:ind w:left="0" w:firstLine="14"/>
        <w:jc w:val="both"/>
        <w:rPr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680"/>
        <w:jc w:val="center"/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3. </w:t>
      </w:r>
      <w:r>
        <w:rPr>
          <w:b/>
          <w:bCs/>
          <w:color w:val="000000"/>
          <w:spacing w:val="-1"/>
          <w:sz w:val="28"/>
          <w:szCs w:val="28"/>
        </w:rPr>
        <w:t>Участники Конкурса</w:t>
      </w:r>
    </w:p>
    <w:p w:rsidR="009B1F61" w:rsidRDefault="009B1F61">
      <w:pPr>
        <w:pStyle w:val="af4"/>
        <w:shd w:val="clear" w:color="auto" w:fill="FFFFFF"/>
        <w:suppressAutoHyphens/>
        <w:ind w:left="0" w:firstLine="6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Участниками Конкурса являются НКО, зарегистрированные в качестве юридического лица в порядке, установленном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Федерации, осуществляющие в соответствии со своими учредительными документами виды деятельности, предусмотренные с</w:t>
      </w:r>
      <w:r>
        <w:rPr>
          <w:color w:val="000000"/>
          <w:sz w:val="28"/>
          <w:szCs w:val="28"/>
        </w:rPr>
        <w:t xml:space="preserve">татьей 31.1 Федерального закона от 12.01.1996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7-ФЗ «О некоммерческих организациях» и </w:t>
      </w:r>
      <w:r>
        <w:rPr>
          <w:color w:val="000000"/>
          <w:sz w:val="28"/>
          <w:szCs w:val="28"/>
        </w:rPr>
        <w:t>соответствующие следующим требованиям: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Осуществление деятельности и регистрация </w:t>
      </w:r>
      <w:r>
        <w:rPr>
          <w:color w:val="000000"/>
          <w:sz w:val="28"/>
          <w:szCs w:val="28"/>
        </w:rPr>
        <w:t>НКО</w:t>
      </w:r>
      <w:r>
        <w:rPr>
          <w:color w:val="000000"/>
          <w:sz w:val="28"/>
          <w:szCs w:val="28"/>
        </w:rPr>
        <w:t xml:space="preserve"> в качестве налогоплательщика на территории города Владимира.</w:t>
      </w:r>
    </w:p>
    <w:p w:rsidR="009B1F61" w:rsidRDefault="00161D45">
      <w:pPr>
        <w:pStyle w:val="af4"/>
        <w:shd w:val="clear" w:color="auto" w:fill="FFFFFF"/>
        <w:suppressAutoHyphens/>
        <w:ind w:left="0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Отсутствие</w:t>
      </w:r>
      <w:r>
        <w:rPr>
          <w:color w:val="000000"/>
          <w:sz w:val="28"/>
          <w:szCs w:val="28"/>
        </w:rPr>
        <w:t xml:space="preserve"> проведения в отношении НКО процедуры ликвидации, реорганизации, банкротства, приостановления деятельности в порядке, установленном законодательством Российской Федерации, на день подачи заявки.</w:t>
      </w:r>
    </w:p>
    <w:p w:rsidR="009B1F61" w:rsidRDefault="00161D45">
      <w:pPr>
        <w:pStyle w:val="af4"/>
        <w:shd w:val="clear" w:color="auto" w:fill="FFFFFF"/>
        <w:suppressAutoHyphens/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Отсутствие у НКО на первое число месяца, предшествующе</w:t>
      </w:r>
      <w:r>
        <w:rPr>
          <w:color w:val="000000"/>
          <w:sz w:val="28"/>
          <w:szCs w:val="28"/>
        </w:rPr>
        <w:t>го месяцу, в котором планируется заключение соглашения, просроченной задолженности по уплате налогов, сборов, страховых взносов, пеней, штрафов, процентов и иных обязательных платежей, подлежащих уплате в соответствии с законодательством Российской Федерац</w:t>
      </w:r>
      <w:r>
        <w:rPr>
          <w:color w:val="000000"/>
          <w:sz w:val="28"/>
          <w:szCs w:val="28"/>
        </w:rPr>
        <w:t>ии о налогах и сборах, в бюджет города Владимира.</w:t>
      </w:r>
    </w:p>
    <w:p w:rsidR="009B1F61" w:rsidRDefault="00161D45">
      <w:pPr>
        <w:pStyle w:val="af4"/>
        <w:suppressAutoHyphens/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Отсутствие на день подачи заявки нарушений со стороны НКО по соглашениям, заключенным с Управлением в течение двух лет подряд, предшествующих дню подачи заявки, в том числе обязательств по своевремен</w:t>
      </w:r>
      <w:r>
        <w:rPr>
          <w:color w:val="000000"/>
          <w:sz w:val="28"/>
          <w:szCs w:val="28"/>
        </w:rPr>
        <w:t>ному представлению отчетности.</w:t>
      </w:r>
    </w:p>
    <w:p w:rsidR="009B1F61" w:rsidRDefault="00161D45">
      <w:pPr>
        <w:pStyle w:val="af4"/>
        <w:shd w:val="clear" w:color="auto" w:fill="FFFFFF"/>
        <w:suppressAutoHyphens/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Наличие собственного вклада НКО в обеспечение реализации проекта (собственные денежные средства, привлеченные из внебюджетных источников).</w:t>
      </w:r>
    </w:p>
    <w:p w:rsidR="009B1F61" w:rsidRDefault="00161D45">
      <w:pPr>
        <w:pStyle w:val="af4"/>
        <w:shd w:val="clear" w:color="auto" w:fill="FFFFFF"/>
        <w:suppressAutoHyphens/>
        <w:ind w:left="0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Отсутствие нарушений НКО обязательств, предусмотренных соглашениями о пр</w:t>
      </w:r>
      <w:r>
        <w:rPr>
          <w:color w:val="000000"/>
          <w:sz w:val="28"/>
          <w:szCs w:val="28"/>
        </w:rPr>
        <w:t>едоставлении субсидии и (или) грантов из федерального бюджета, областного бюджета или местного бюджета, в течение последних двух лет, предшествующих дню подачи заявки.</w:t>
      </w:r>
    </w:p>
    <w:p w:rsidR="009B1F61" w:rsidRDefault="00161D45">
      <w:pPr>
        <w:pStyle w:val="af4"/>
        <w:shd w:val="clear" w:color="auto" w:fill="FFFFFF"/>
        <w:suppressAutoHyphens/>
        <w:ind w:left="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</w:t>
      </w:r>
      <w:r>
        <w:rPr>
          <w:bCs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</w:t>
      </w:r>
      <w:r>
        <w:rPr>
          <w:bCs/>
          <w:color w:val="000000"/>
          <w:sz w:val="28"/>
          <w:szCs w:val="28"/>
        </w:rPr>
        <w:t>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Конкурса, являющегося юридическим лицом.</w:t>
      </w:r>
    </w:p>
    <w:p w:rsidR="009B1F61" w:rsidRDefault="00161D45">
      <w:pPr>
        <w:pStyle w:val="af4"/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 участию в Конкурсе не допускаются:</w:t>
      </w:r>
    </w:p>
    <w:p w:rsidR="009B1F61" w:rsidRDefault="00161D45">
      <w:pPr>
        <w:pStyle w:val="af4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Иностранные</w:t>
      </w:r>
      <w:r>
        <w:rPr>
          <w:color w:val="000000"/>
          <w:sz w:val="28"/>
          <w:szCs w:val="28"/>
        </w:rPr>
        <w:t xml:space="preserve"> юридические лица, а так же российские юридические лица, в уставном (складочном) капитале которых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</w:t>
      </w:r>
      <w:r>
        <w:rPr>
          <w:color w:val="000000"/>
          <w:sz w:val="28"/>
          <w:szCs w:val="28"/>
        </w:rPr>
        <w:t>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</w:t>
      </w:r>
      <w:r>
        <w:rPr>
          <w:color w:val="000000"/>
          <w:sz w:val="28"/>
          <w:szCs w:val="28"/>
        </w:rPr>
        <w:t>ые зоны).</w:t>
      </w:r>
    </w:p>
    <w:p w:rsidR="009B1F61" w:rsidRDefault="00161D45">
      <w:pPr>
        <w:pStyle w:val="af4"/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shd w:val="clear" w:color="auto" w:fill="FFFFFF"/>
        </w:rPr>
        <w:t>.2.2. Государственные и муниципальные учреждения.</w:t>
      </w:r>
    </w:p>
    <w:p w:rsidR="009B1F61" w:rsidRDefault="00161D45">
      <w:pPr>
        <w:pStyle w:val="af4"/>
        <w:numPr>
          <w:ilvl w:val="2"/>
          <w:numId w:val="4"/>
        </w:numPr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Политические партии.</w:t>
      </w:r>
    </w:p>
    <w:p w:rsidR="009B1F61" w:rsidRDefault="00161D45">
      <w:pPr>
        <w:pStyle w:val="af4"/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3.2.4. Государственные корпорации и компании.</w:t>
      </w:r>
    </w:p>
    <w:p w:rsidR="009B1F61" w:rsidRDefault="00161D45">
      <w:pPr>
        <w:pStyle w:val="af4"/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3.2.5. Общественные объединения, являющиеся политическими партиями.</w:t>
      </w:r>
    </w:p>
    <w:p w:rsidR="009B1F61" w:rsidRDefault="00161D45">
      <w:pPr>
        <w:pStyle w:val="af4"/>
        <w:shd w:val="clear" w:color="auto" w:fill="FFFFFF"/>
        <w:suppressAutoHyphens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3.2.6. Общественные объединения, не зарегистрированные в кач</w:t>
      </w:r>
      <w:r>
        <w:rPr>
          <w:color w:val="000000"/>
          <w:sz w:val="28"/>
          <w:szCs w:val="28"/>
          <w:shd w:val="clear" w:color="auto" w:fill="FFFFFF"/>
        </w:rPr>
        <w:t>естве юридического лица.</w:t>
      </w:r>
    </w:p>
    <w:p w:rsidR="009B1F61" w:rsidRDefault="00161D45">
      <w:pPr>
        <w:pStyle w:val="af4"/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3.2.7. Организации, представители которых являются членами конкурсной комиссии.</w:t>
      </w:r>
    </w:p>
    <w:p w:rsidR="009B1F61" w:rsidRPr="008C3050" w:rsidRDefault="009B1F61">
      <w:pPr>
        <w:pStyle w:val="af4"/>
        <w:shd w:val="clear" w:color="auto" w:fill="FFFFFF"/>
        <w:suppressAutoHyphens/>
        <w:ind w:left="0"/>
        <w:jc w:val="both"/>
        <w:rPr>
          <w:b/>
          <w:bCs/>
          <w:spacing w:val="-1"/>
          <w:sz w:val="28"/>
          <w:szCs w:val="28"/>
          <w:shd w:val="clear" w:color="auto" w:fill="FFFF00"/>
          <w:lang w:bidi="ru-RU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14"/>
        <w:jc w:val="center"/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4. </w:t>
      </w:r>
      <w:r>
        <w:rPr>
          <w:b/>
          <w:bCs/>
          <w:color w:val="000000"/>
          <w:spacing w:val="-1"/>
          <w:sz w:val="28"/>
          <w:szCs w:val="28"/>
        </w:rPr>
        <w:t>Конкурсная комиссия</w:t>
      </w:r>
    </w:p>
    <w:p w:rsidR="009B1F61" w:rsidRDefault="009B1F61">
      <w:pPr>
        <w:pStyle w:val="af4"/>
        <w:shd w:val="clear" w:color="auto" w:fill="FFFFFF"/>
        <w:suppressAutoHyphens/>
        <w:ind w:left="0" w:firstLine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</w:pPr>
      <w:r>
        <w:rPr>
          <w:bCs/>
          <w:color w:val="000000"/>
          <w:sz w:val="28"/>
          <w:szCs w:val="28"/>
        </w:rPr>
        <w:t>4.1 Для организации и проведения Конкурса формируется комиссия из числа представителей структурных подразделений администрации</w:t>
      </w:r>
      <w:r>
        <w:rPr>
          <w:bCs/>
          <w:color w:val="000000"/>
          <w:sz w:val="28"/>
          <w:szCs w:val="28"/>
        </w:rPr>
        <w:t xml:space="preserve"> города Владимира, депутатов Совета народных депутатов города Владимира, представителей НКО в соответствии с приложением № 2 к настоящему постановлению, при условии, что данные организации не планируют участвовать в Конкурсе.</w:t>
      </w:r>
    </w:p>
    <w:p w:rsidR="009B1F61" w:rsidRDefault="00161D45">
      <w:pPr>
        <w:pStyle w:val="af4"/>
        <w:numPr>
          <w:ilvl w:val="1"/>
          <w:numId w:val="5"/>
        </w:numPr>
        <w:shd w:val="clear" w:color="auto" w:fill="FFFFFF"/>
        <w:suppressAutoHyphens/>
        <w:ind w:left="0" w:firstLine="744"/>
        <w:jc w:val="both"/>
      </w:pPr>
      <w:r>
        <w:rPr>
          <w:bCs/>
          <w:color w:val="000000"/>
          <w:sz w:val="28"/>
          <w:szCs w:val="28"/>
        </w:rPr>
        <w:t xml:space="preserve">Конкурсная комиссия </w:t>
      </w:r>
      <w:r>
        <w:rPr>
          <w:bCs/>
          <w:color w:val="000000"/>
          <w:sz w:val="28"/>
          <w:szCs w:val="28"/>
        </w:rPr>
        <w:t>рассматрива</w:t>
      </w:r>
      <w:r>
        <w:rPr>
          <w:bCs/>
          <w:color w:val="000000"/>
          <w:sz w:val="28"/>
          <w:szCs w:val="28"/>
          <w:shd w:val="clear" w:color="auto" w:fill="FFFFFF"/>
        </w:rPr>
        <w:t>ет заявки на уча</w:t>
      </w:r>
      <w:r>
        <w:rPr>
          <w:bCs/>
          <w:color w:val="000000"/>
          <w:sz w:val="28"/>
          <w:szCs w:val="28"/>
        </w:rPr>
        <w:t>стие в Конкурсе, определяет победителей Конкурса и размеры предоставляемых им грантов.</w:t>
      </w:r>
    </w:p>
    <w:p w:rsidR="009B1F61" w:rsidRDefault="00161D45">
      <w:pPr>
        <w:pStyle w:val="af4"/>
        <w:shd w:val="clear" w:color="auto" w:fill="FFFFFF"/>
        <w:suppressAutoHyphens/>
        <w:ind w:left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Заседания конкурсной комиссии правомочны, если на них присутствует более половины от утвержденного состава. Решения на заседании комисси</w:t>
      </w:r>
      <w:r>
        <w:rPr>
          <w:color w:val="000000"/>
          <w:sz w:val="28"/>
          <w:szCs w:val="28"/>
        </w:rPr>
        <w:t>и принимаются простым большинством от числа присутствующих на заседании членов комиссии. Каждый член конкурсной комиссии обладает одним голосом.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Решения конкурсной комиссии оформляются протоколом, который подписывает председатель и секретарь конкурсно</w:t>
      </w:r>
      <w:r>
        <w:rPr>
          <w:color w:val="000000"/>
          <w:sz w:val="28"/>
          <w:szCs w:val="28"/>
        </w:rPr>
        <w:t>й комиссии.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Основания отклонения заявки конкурсной комиссией:</w:t>
      </w: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Несоответствие представленных участниками заявок и документов, требованиям к заявкам участников, установленным в объявлении Конкурса.</w:t>
      </w:r>
    </w:p>
    <w:p w:rsidR="009B1F61" w:rsidRDefault="00161D45">
      <w:pPr>
        <w:pStyle w:val="af4"/>
        <w:shd w:val="clear" w:color="auto" w:fill="FFFFFF"/>
        <w:suppressAutoHyphens/>
        <w:ind w:left="0" w:firstLine="7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Недостоверность предоставленной участнико</w:t>
      </w:r>
      <w:r>
        <w:rPr>
          <w:color w:val="000000"/>
          <w:sz w:val="28"/>
          <w:szCs w:val="28"/>
        </w:rPr>
        <w:t>м информации, в том числе информации о месте нахождения и адресе юридического лица.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 Подача участником заявки после сроков, определенных для подачи заявок.</w:t>
      </w: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Секретарь конкурсной комиссии обеспечивает деятельность по подготовке и </w:t>
      </w:r>
      <w:proofErr w:type="gramStart"/>
      <w:r>
        <w:rPr>
          <w:color w:val="000000"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>Конкурса</w:t>
      </w:r>
      <w:proofErr w:type="gramEnd"/>
      <w:r>
        <w:rPr>
          <w:color w:val="000000"/>
          <w:sz w:val="28"/>
          <w:szCs w:val="28"/>
        </w:rPr>
        <w:t xml:space="preserve"> и исполнению социальных грантов, в том числе:</w:t>
      </w:r>
    </w:p>
    <w:p w:rsidR="009B1F61" w:rsidRDefault="00161D45">
      <w:pPr>
        <w:pStyle w:val="af4"/>
        <w:shd w:val="clear" w:color="auto" w:fill="FFFFFF"/>
        <w:suppressAutoHyphens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информационное сообщение о начале Конкурса и размещает его на официальном сайте Управления;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консультативную помощь участникам Конкурса;</w:t>
      </w:r>
    </w:p>
    <w:p w:rsidR="009B1F61" w:rsidRDefault="00161D45">
      <w:pPr>
        <w:pStyle w:val="af4"/>
        <w:shd w:val="clear" w:color="auto" w:fill="FFFFFF"/>
        <w:suppressAutoHyphens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конкурсные заявки;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оформляет </w:t>
      </w:r>
      <w:r>
        <w:rPr>
          <w:color w:val="000000"/>
          <w:sz w:val="28"/>
          <w:szCs w:val="28"/>
          <w:shd w:val="clear" w:color="auto" w:fill="FFFFFF"/>
        </w:rPr>
        <w:t>документацию конкурсной комиссии;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запрашивает и принимает отчеты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грантополучателей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 ходе исполнения проектов;</w:t>
      </w:r>
    </w:p>
    <w:p w:rsidR="009B1F61" w:rsidRDefault="00161D45">
      <w:pPr>
        <w:pStyle w:val="af4"/>
        <w:shd w:val="clear" w:color="auto" w:fill="FFFFFF"/>
        <w:suppressAutoHyphens/>
        <w:ind w:left="0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ab/>
        <w:t>- информирует конкурсную комиссию о фактах нарушения настоящего положения, а также самостоятельно в пределах своих полномочий принимает меры п</w:t>
      </w:r>
      <w:r>
        <w:rPr>
          <w:bCs/>
          <w:color w:val="000000"/>
          <w:sz w:val="28"/>
          <w:szCs w:val="28"/>
          <w:shd w:val="clear" w:color="auto" w:fill="FFFFFF"/>
        </w:rPr>
        <w:t>о их устранению.</w:t>
      </w:r>
    </w:p>
    <w:p w:rsidR="009B1F61" w:rsidRDefault="009B1F61">
      <w:pPr>
        <w:pStyle w:val="af4"/>
        <w:shd w:val="clear" w:color="auto" w:fill="FFFFFF"/>
        <w:suppressAutoHyphens/>
        <w:ind w:left="0"/>
        <w:jc w:val="both"/>
        <w:rPr>
          <w:b/>
          <w:bCs/>
          <w:color w:val="000000"/>
          <w:spacing w:val="-1"/>
          <w:sz w:val="28"/>
          <w:szCs w:val="28"/>
          <w:shd w:val="clear" w:color="auto" w:fill="FFFFFF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</w:pPr>
      <w:r w:rsidRPr="008C3050">
        <w:rPr>
          <w:b/>
          <w:bCs/>
          <w:color w:val="000000"/>
          <w:spacing w:val="-1"/>
          <w:sz w:val="28"/>
          <w:szCs w:val="28"/>
          <w:shd w:val="clear" w:color="auto" w:fill="FFFFFF"/>
        </w:rPr>
        <w:t xml:space="preserve">5. </w:t>
      </w:r>
      <w:r>
        <w:rPr>
          <w:b/>
          <w:bCs/>
          <w:color w:val="000000"/>
          <w:spacing w:val="-1"/>
          <w:sz w:val="28"/>
          <w:szCs w:val="28"/>
          <w:shd w:val="clear" w:color="auto" w:fill="FFFFFF"/>
        </w:rPr>
        <w:t>Приоритетные направления Конкурса</w:t>
      </w:r>
    </w:p>
    <w:p w:rsidR="009B1F61" w:rsidRDefault="009B1F61">
      <w:pPr>
        <w:pStyle w:val="af4"/>
        <w:shd w:val="clear" w:color="auto" w:fill="FFFFFF"/>
        <w:suppressAutoHyphens/>
        <w:ind w:left="0" w:firstLine="680"/>
        <w:jc w:val="center"/>
        <w:rPr>
          <w:b/>
          <w:bCs/>
          <w:color w:val="000000"/>
          <w:spacing w:val="-1"/>
          <w:sz w:val="28"/>
          <w:szCs w:val="28"/>
          <w:shd w:val="clear" w:color="auto" w:fill="FFFFFF"/>
        </w:rPr>
      </w:pPr>
    </w:p>
    <w:p w:rsidR="009B1F61" w:rsidRDefault="00161D45">
      <w:pPr>
        <w:shd w:val="clear" w:color="auto" w:fill="FFFFFF"/>
        <w:tabs>
          <w:tab w:val="left" w:pos="1680"/>
        </w:tabs>
        <w:ind w:left="720"/>
        <w:jc w:val="both"/>
      </w:pPr>
      <w:r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lastRenderedPageBreak/>
        <w:t>Приоритетные</w:t>
      </w:r>
      <w:r>
        <w:rPr>
          <w:rFonts w:eastAsia="Times New Roman" w:cs="Times New Roman"/>
          <w:color w:val="000000"/>
          <w:spacing w:val="-1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направления</w:t>
      </w:r>
      <w:r>
        <w:rPr>
          <w:rFonts w:eastAsia="Times New Roman" w:cs="Times New Roman"/>
          <w:color w:val="000000"/>
          <w:spacing w:val="-1"/>
          <w:kern w:val="2"/>
          <w:sz w:val="28"/>
          <w:szCs w:val="28"/>
          <w:shd w:val="clear" w:color="auto" w:fill="FFFFFF"/>
        </w:rPr>
        <w:t xml:space="preserve"> Конкурса:</w:t>
      </w:r>
    </w:p>
    <w:p w:rsidR="009B1F61" w:rsidRDefault="00161D45">
      <w:pPr>
        <w:pStyle w:val="af4"/>
        <w:shd w:val="clear" w:color="auto" w:fill="FFFFFF"/>
        <w:tabs>
          <w:tab w:val="left" w:pos="960"/>
        </w:tabs>
        <w:suppressAutoHyphens/>
        <w:ind w:left="0" w:firstLine="756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- молодежные проекты, направленные на популяризацию здорового образа жизни и </w:t>
      </w:r>
      <w:r>
        <w:rPr>
          <w:color w:val="000000"/>
          <w:kern w:val="2"/>
          <w:sz w:val="28"/>
          <w:szCs w:val="28"/>
          <w:shd w:val="clear" w:color="auto" w:fill="FFFFFF"/>
        </w:rPr>
        <w:t>физкультурно-спортивного комплекса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ГТО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;</w:t>
      </w:r>
    </w:p>
    <w:p w:rsidR="009B1F61" w:rsidRDefault="00161D45">
      <w:pPr>
        <w:pStyle w:val="af4"/>
        <w:shd w:val="clear" w:color="auto" w:fill="FFFFFF"/>
        <w:tabs>
          <w:tab w:val="left" w:pos="960"/>
        </w:tabs>
        <w:suppressAutoHyphens/>
        <w:ind w:left="0" w:firstLine="744"/>
        <w:jc w:val="both"/>
      </w:pP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- 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олодежные проекты, направленные на повышение </w:t>
      </w:r>
      <w:r>
        <w:rPr>
          <w:color w:val="000000"/>
          <w:kern w:val="2"/>
          <w:sz w:val="28"/>
          <w:szCs w:val="28"/>
          <w:shd w:val="clear" w:color="auto" w:fill="FFFFFF"/>
        </w:rPr>
        <w:t>уровня правовых знаний и противодействие асоциальным явлениям среди молодежи (ксенофобии, экстремизма, наркомании и прочее)</w:t>
      </w:r>
      <w:r>
        <w:rPr>
          <w:color w:val="000000"/>
          <w:spacing w:val="-1"/>
          <w:sz w:val="28"/>
          <w:szCs w:val="28"/>
          <w:shd w:val="clear" w:color="auto" w:fill="FFFFFF"/>
        </w:rPr>
        <w:t>;</w:t>
      </w:r>
    </w:p>
    <w:p w:rsidR="009B1F61" w:rsidRDefault="00161D45">
      <w:pPr>
        <w:pStyle w:val="af4"/>
        <w:shd w:val="clear" w:color="auto" w:fill="FFFFFF"/>
        <w:tabs>
          <w:tab w:val="left" w:pos="960"/>
        </w:tabs>
        <w:suppressAutoHyphens/>
        <w:ind w:left="0" w:firstLine="732"/>
        <w:jc w:val="both"/>
      </w:pP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- м</w:t>
      </w:r>
      <w:r>
        <w:rPr>
          <w:color w:val="000000"/>
          <w:kern w:val="2"/>
          <w:sz w:val="28"/>
          <w:szCs w:val="28"/>
          <w:shd w:val="clear" w:color="auto" w:fill="FFFFFF"/>
        </w:rPr>
        <w:t>олодежные проекты, направленные на поддержку, развитие и популяризацию добровольческой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деятельности</w:t>
      </w:r>
      <w:r>
        <w:rPr>
          <w:color w:val="000000"/>
          <w:spacing w:val="-1"/>
          <w:sz w:val="28"/>
          <w:szCs w:val="28"/>
          <w:shd w:val="clear" w:color="auto" w:fill="FFFFFF"/>
        </w:rPr>
        <w:t>;</w:t>
      </w:r>
    </w:p>
    <w:p w:rsidR="009B1F61" w:rsidRDefault="00161D45">
      <w:pPr>
        <w:pStyle w:val="af4"/>
        <w:shd w:val="clear" w:color="auto" w:fill="FFFFFF"/>
        <w:tabs>
          <w:tab w:val="left" w:pos="960"/>
        </w:tabs>
        <w:suppressAutoHyphens/>
        <w:ind w:left="0" w:firstLine="732"/>
        <w:jc w:val="both"/>
      </w:pP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- 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олодежные проекты, </w:t>
      </w:r>
      <w:r>
        <w:rPr>
          <w:color w:val="000000"/>
          <w:kern w:val="2"/>
          <w:sz w:val="28"/>
          <w:szCs w:val="28"/>
          <w:shd w:val="clear" w:color="auto" w:fill="FFFFFF"/>
        </w:rPr>
        <w:t>направленные на формирование высокого патриотического сознания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молодежи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bCs/>
          <w:color w:val="000000"/>
          <w:spacing w:val="-1"/>
          <w:kern w:val="2"/>
          <w:sz w:val="28"/>
          <w:szCs w:val="28"/>
          <w:shd w:val="clear" w:color="auto" w:fill="FFFFFF"/>
        </w:rPr>
        <w:t>- молодежные проекты, направленные на повышение гражданской и социальной активности молодежи.</w:t>
      </w:r>
    </w:p>
    <w:p w:rsidR="009B1F61" w:rsidRDefault="009B1F61">
      <w:pPr>
        <w:pStyle w:val="af4"/>
        <w:shd w:val="clear" w:color="auto" w:fill="FFFFFF"/>
        <w:suppressAutoHyphens/>
        <w:ind w:left="0" w:firstLine="744"/>
        <w:jc w:val="both"/>
        <w:rPr>
          <w:b/>
          <w:bCs/>
          <w:color w:val="000000"/>
          <w:spacing w:val="-1"/>
          <w:kern w:val="2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  <w:rPr>
          <w:color w:val="000000"/>
          <w:sz w:val="28"/>
          <w:szCs w:val="28"/>
        </w:rPr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6. </w:t>
      </w:r>
      <w:r>
        <w:rPr>
          <w:b/>
          <w:bCs/>
          <w:color w:val="000000"/>
          <w:spacing w:val="-1"/>
          <w:sz w:val="28"/>
          <w:szCs w:val="28"/>
        </w:rPr>
        <w:t>Порядок проведения Конкурса</w:t>
      </w:r>
    </w:p>
    <w:p w:rsidR="009B1F61" w:rsidRDefault="009B1F61">
      <w:pPr>
        <w:pStyle w:val="af4"/>
        <w:shd w:val="clear" w:color="auto" w:fill="FFFFFF"/>
        <w:suppressAutoHyphens/>
        <w:ind w:left="0" w:firstLine="6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6.1. Конкурс проводится на основании заявок, </w:t>
      </w:r>
      <w:r>
        <w:rPr>
          <w:color w:val="000000"/>
          <w:spacing w:val="-1"/>
          <w:sz w:val="28"/>
          <w:szCs w:val="28"/>
          <w:shd w:val="clear" w:color="auto" w:fill="FFFFFF"/>
        </w:rPr>
        <w:t>направляемых участниками, исходя из соответствия критериям Конкурса. 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6.2. На официальном сайте Управления размещается объявление о проведении Конкурса, которое включает в себя:</w:t>
      </w:r>
    </w:p>
    <w:p w:rsidR="009B1F61" w:rsidRDefault="00161D45">
      <w:pPr>
        <w:pStyle w:val="af4"/>
        <w:numPr>
          <w:ilvl w:val="2"/>
          <w:numId w:val="7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Сроки проведения Конкурса, которые не могут быть меньше 30 календарных дней, с</w:t>
      </w:r>
      <w:r>
        <w:rPr>
          <w:color w:val="000000"/>
          <w:spacing w:val="-1"/>
          <w:sz w:val="28"/>
          <w:szCs w:val="28"/>
          <w:shd w:val="clear" w:color="auto" w:fill="FFFFFF"/>
        </w:rPr>
        <w:t>ледующих за днем размещения объявления о проведении Конкурса.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6.2.2. Максимальный размер одного гранта.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6.2.3. Место нахождения, номер телефона, почтовый адрес и адрес электронной почты Управления.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6.2.4. Указатели страниц сайта в </w:t>
      </w:r>
      <w:r>
        <w:rPr>
          <w:color w:val="000000"/>
          <w:spacing w:val="-1"/>
          <w:sz w:val="28"/>
          <w:szCs w:val="28"/>
          <w:shd w:val="clear" w:color="auto" w:fill="FFFFFF"/>
        </w:rPr>
        <w:t>информационно-телекоммуникационной сети «Интернет», на котором обеспечивается проведение Конкурса.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6.2.5. Срок, в течение которого победитель (победители) Конкурса должен подписать Соглашение о предоставлении субсидии.</w:t>
      </w:r>
    </w:p>
    <w:p w:rsidR="009B1F61" w:rsidRDefault="00161D45">
      <w:pPr>
        <w:pStyle w:val="af4"/>
        <w:numPr>
          <w:ilvl w:val="1"/>
          <w:numId w:val="8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Для участия в Конкурсе необходимо пре</w:t>
      </w:r>
      <w:r>
        <w:rPr>
          <w:color w:val="000000"/>
          <w:spacing w:val="-1"/>
          <w:sz w:val="28"/>
          <w:szCs w:val="28"/>
          <w:shd w:val="clear" w:color="auto" w:fill="FFFFFF"/>
        </w:rPr>
        <w:t>доставить в конкурсную комиссию заявку на бумажном и электронном носителе. Заявки, полученные по электронной почте или факсимильной связи, на рассмотрение не принимаются.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6.4. Поданные на Конкурс заявки не возвращаются.</w:t>
      </w:r>
    </w:p>
    <w:p w:rsidR="009B1F61" w:rsidRDefault="00161D45">
      <w:pPr>
        <w:pStyle w:val="af4"/>
        <w:numPr>
          <w:ilvl w:val="1"/>
          <w:numId w:val="9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Поданные на участие в Конкурсе заявк</w:t>
      </w:r>
      <w:r>
        <w:rPr>
          <w:color w:val="000000"/>
          <w:spacing w:val="-1"/>
          <w:sz w:val="28"/>
          <w:szCs w:val="28"/>
          <w:shd w:val="clear" w:color="auto" w:fill="FFFFFF"/>
        </w:rPr>
        <w:t>и проверяются секретарем комиссии на соответствие требованиям установленного порядка настоящего Положения.</w:t>
      </w:r>
    </w:p>
    <w:p w:rsidR="009B1F61" w:rsidRDefault="00161D45">
      <w:pPr>
        <w:pStyle w:val="af4"/>
        <w:numPr>
          <w:ilvl w:val="1"/>
          <w:numId w:val="10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Заявка на участие в конкурсе может быть отозвана до окончания срока приема заявок НКО, подавшей ее, путем направления соответствующего обращения в ко</w:t>
      </w:r>
      <w:r>
        <w:rPr>
          <w:color w:val="000000"/>
          <w:spacing w:val="-1"/>
          <w:sz w:val="28"/>
          <w:szCs w:val="28"/>
          <w:shd w:val="clear" w:color="auto" w:fill="FFFFFF"/>
        </w:rPr>
        <w:t>нкурсную комиссию. Отозванные заявки не учитываются при определении количества заявок, представленных на участие в Конкурсе.</w:t>
      </w:r>
    </w:p>
    <w:p w:rsidR="009B1F61" w:rsidRDefault="00161D45">
      <w:pPr>
        <w:pStyle w:val="af4"/>
        <w:numPr>
          <w:ilvl w:val="1"/>
          <w:numId w:val="11"/>
        </w:numPr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НКО, подавшая заявку на участие в Конкурсе, не допускается к участию в нем, если:</w:t>
      </w:r>
    </w:p>
    <w:p w:rsidR="009B1F61" w:rsidRDefault="00161D45">
      <w:pPr>
        <w:pStyle w:val="af4"/>
        <w:suppressAutoHyphens/>
        <w:ind w:left="0"/>
        <w:jc w:val="both"/>
      </w:pPr>
      <w:r w:rsidRPr="008C3050">
        <w:rPr>
          <w:kern w:val="2"/>
          <w:sz w:val="28"/>
          <w:szCs w:val="28"/>
          <w:shd w:val="clear" w:color="auto" w:fill="FFFFFF"/>
          <w:lang w:bidi="ru-RU"/>
        </w:rPr>
        <w:tab/>
        <w:t>6</w:t>
      </w:r>
      <w:r>
        <w:rPr>
          <w:color w:val="000000"/>
          <w:spacing w:val="-1"/>
          <w:kern w:val="2"/>
          <w:sz w:val="28"/>
          <w:shd w:val="clear" w:color="auto" w:fill="FFFFFF"/>
          <w:lang w:bidi="ru-RU"/>
        </w:rPr>
        <w:t xml:space="preserve">.7.1. </w:t>
      </w:r>
      <w:r>
        <w:rPr>
          <w:color w:val="000000"/>
          <w:spacing w:val="-1"/>
          <w:kern w:val="2"/>
          <w:sz w:val="28"/>
          <w:lang w:bidi="ru-RU"/>
        </w:rPr>
        <w:t xml:space="preserve">Проект НКО победил в других </w:t>
      </w:r>
      <w:proofErr w:type="spellStart"/>
      <w:r>
        <w:rPr>
          <w:color w:val="000000"/>
          <w:spacing w:val="-1"/>
          <w:kern w:val="2"/>
          <w:sz w:val="28"/>
          <w:lang w:bidi="ru-RU"/>
        </w:rPr>
        <w:t>грантовых</w:t>
      </w:r>
      <w:proofErr w:type="spellEnd"/>
      <w:r>
        <w:rPr>
          <w:color w:val="000000"/>
          <w:spacing w:val="-1"/>
          <w:kern w:val="2"/>
          <w:sz w:val="28"/>
          <w:lang w:bidi="ru-RU"/>
        </w:rPr>
        <w:t xml:space="preserve"> </w:t>
      </w:r>
      <w:r>
        <w:rPr>
          <w:color w:val="000000"/>
          <w:spacing w:val="-1"/>
          <w:kern w:val="2"/>
          <w:sz w:val="28"/>
          <w:lang w:bidi="ru-RU"/>
        </w:rPr>
        <w:t>конкурсах, финансируемых из бюджета Владимирской области и города Владимира и реализуемый на территории города Владимира в 2022 году.</w:t>
      </w:r>
    </w:p>
    <w:p w:rsidR="009B1F61" w:rsidRDefault="00161D45">
      <w:pPr>
        <w:pStyle w:val="af4"/>
        <w:shd w:val="clear" w:color="auto" w:fill="FFFFFF"/>
        <w:tabs>
          <w:tab w:val="left" w:pos="177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8C3050">
        <w:rPr>
          <w:color w:val="000000"/>
          <w:spacing w:val="-1"/>
          <w:sz w:val="28"/>
          <w:szCs w:val="28"/>
          <w:shd w:val="clear" w:color="auto" w:fill="FFFFFF"/>
          <w:lang w:bidi="ru-RU"/>
        </w:rPr>
        <w:lastRenderedPageBreak/>
        <w:t xml:space="preserve"> </w:t>
      </w:r>
      <w:r w:rsidRPr="008C3050">
        <w:rPr>
          <w:color w:val="000000"/>
          <w:spacing w:val="-1"/>
          <w:sz w:val="28"/>
          <w:szCs w:val="28"/>
          <w:shd w:val="clear" w:color="auto" w:fill="FFFFFF"/>
          <w:lang w:bidi="ru-RU"/>
        </w:rPr>
        <w:tab/>
        <w:t xml:space="preserve">6.7.2. </w:t>
      </w:r>
      <w:r>
        <w:rPr>
          <w:color w:val="000000"/>
          <w:spacing w:val="-1"/>
          <w:sz w:val="28"/>
          <w:szCs w:val="28"/>
          <w:shd w:val="clear" w:color="auto" w:fill="FFFFFF"/>
          <w:lang w:bidi="ru-RU"/>
        </w:rPr>
        <w:t>НКО не соответствует требованиям к участникам Конкурса установленного порядка настоящего Положения, не предусмотр</w:t>
      </w:r>
      <w:r>
        <w:rPr>
          <w:color w:val="000000"/>
          <w:spacing w:val="-1"/>
          <w:sz w:val="28"/>
          <w:szCs w:val="28"/>
          <w:shd w:val="clear" w:color="auto" w:fill="FFFFFF"/>
          <w:lang w:bidi="ru-RU"/>
        </w:rPr>
        <w:t>енным пунктом 3.1.</w:t>
      </w:r>
    </w:p>
    <w:p w:rsidR="009B1F61" w:rsidRDefault="00161D45">
      <w:pPr>
        <w:pStyle w:val="af4"/>
        <w:shd w:val="clear" w:color="auto" w:fill="FFFFFF"/>
        <w:tabs>
          <w:tab w:val="left" w:pos="1776"/>
        </w:tabs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  <w:lang w:bidi="ru-RU"/>
        </w:rPr>
        <w:tab/>
        <w:t>6.7.3. Не представлены документы, указанные в подпункте 7.1 пункта 7 настоящего Положения.</w:t>
      </w: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6.7.4. Подготовленная НКО заявка на участие в Конкурсе поступила в конкурсную комиссию после окончания срока приема заявок.</w:t>
      </w:r>
    </w:p>
    <w:p w:rsidR="009B1F61" w:rsidRDefault="00161D45">
      <w:pPr>
        <w:pStyle w:val="af4"/>
        <w:numPr>
          <w:ilvl w:val="1"/>
          <w:numId w:val="12"/>
        </w:numPr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Проект оценивается по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следующим критериям:</w:t>
      </w: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6.8.1. Соответствие приоритетным направлениям предоставления грантов.</w:t>
      </w:r>
    </w:p>
    <w:p w:rsidR="009B1F61" w:rsidRDefault="00161D45">
      <w:pPr>
        <w:pStyle w:val="af4"/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6.8.2. Актуальность и социальная значимость проекта.</w:t>
      </w:r>
    </w:p>
    <w:p w:rsidR="009B1F61" w:rsidRDefault="00161D45">
      <w:pPr>
        <w:pStyle w:val="af4"/>
        <w:numPr>
          <w:ilvl w:val="2"/>
          <w:numId w:val="13"/>
        </w:numPr>
        <w:shd w:val="clear" w:color="auto" w:fill="FFFFFF"/>
        <w:suppressAutoHyphens/>
        <w:ind w:left="0" w:firstLine="75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Соответствие мероприятий проекта его целям и задачам, оптимальность механизмов его реализации.</w:t>
      </w:r>
    </w:p>
    <w:p w:rsidR="009B1F61" w:rsidRDefault="00161D45">
      <w:pPr>
        <w:pStyle w:val="af4"/>
        <w:numPr>
          <w:ilvl w:val="2"/>
          <w:numId w:val="14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Реалистичность и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обоснованность представленного бюджета проекта.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6.8.5. Наличие у НКО опыта реализации аналогичных проектов.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6.8.6. Наличие дополнительных источников финансирования.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6.8.7. Ожидаемые результаты и долговременный эффект проекта.</w:t>
      </w:r>
    </w:p>
    <w:p w:rsidR="009B1F61" w:rsidRDefault="00161D45">
      <w:pPr>
        <w:pStyle w:val="af4"/>
        <w:numPr>
          <w:ilvl w:val="1"/>
          <w:numId w:val="15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Проекты рассматриваются конку</w:t>
      </w:r>
      <w:r>
        <w:rPr>
          <w:color w:val="000000"/>
          <w:spacing w:val="-1"/>
          <w:sz w:val="28"/>
          <w:szCs w:val="28"/>
          <w:shd w:val="clear" w:color="auto" w:fill="FFFFFF"/>
        </w:rPr>
        <w:t>рсной комиссией в Управлении в 30-дневный срок со дня окончания приема заявок.</w:t>
      </w:r>
    </w:p>
    <w:p w:rsidR="009B1F61" w:rsidRDefault="00161D45">
      <w:pPr>
        <w:pStyle w:val="af4"/>
        <w:numPr>
          <w:ilvl w:val="1"/>
          <w:numId w:val="16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На основании общей суммы баллов, полученных по результатам оценки проектов, формируется список победителей Конкурса, получивших наибольшее количество баллов, а также </w:t>
      </w:r>
      <w:r>
        <w:rPr>
          <w:color w:val="000000"/>
          <w:spacing w:val="-1"/>
          <w:sz w:val="28"/>
          <w:szCs w:val="28"/>
          <w:shd w:val="clear" w:color="auto" w:fill="FFFFFF"/>
        </w:rPr>
        <w:t>определяется размер муниципального гранта каждому победителю Конкурса.</w:t>
      </w:r>
    </w:p>
    <w:p w:rsidR="009B1F61" w:rsidRDefault="00161D45">
      <w:pPr>
        <w:pStyle w:val="af4"/>
        <w:numPr>
          <w:ilvl w:val="1"/>
          <w:numId w:val="17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Выделение средств по проектам, победившим в Конкурсе, утверждается приказом начальника Управления по итогам заседания Комиссии.</w:t>
      </w:r>
    </w:p>
    <w:p w:rsidR="009B1F61" w:rsidRDefault="00161D45">
      <w:pPr>
        <w:pStyle w:val="af4"/>
        <w:numPr>
          <w:ilvl w:val="1"/>
          <w:numId w:val="18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Не позднее 14 дней после определения победителей Конкурса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на сайте Управления размещается информация об итогах Конкурса, включающая следующие сведения: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6.12.1. Дата, время и место рассмотрения проектов.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6.12.2. Информация об участниках Конкурса, проекты которых были рассмотрены.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6.12.3 Информация об участниках К</w:t>
      </w:r>
      <w:r>
        <w:rPr>
          <w:color w:val="000000"/>
          <w:spacing w:val="-1"/>
          <w:sz w:val="28"/>
          <w:szCs w:val="28"/>
          <w:shd w:val="clear" w:color="auto" w:fill="FFFFFF"/>
        </w:rPr>
        <w:t>онкурса, проекты которых были отклонены, с указанием причин их отклонения, в том числе положений объявления Конкурса, которым не соответствуют такие заявки.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6.12.4. Последовательность оценки проектов участников Конкурса, присвоенные проектам участников Кон</w:t>
      </w:r>
      <w:r>
        <w:rPr>
          <w:color w:val="000000"/>
          <w:spacing w:val="-1"/>
          <w:sz w:val="28"/>
          <w:szCs w:val="28"/>
          <w:shd w:val="clear" w:color="auto" w:fill="FFFFFF"/>
        </w:rPr>
        <w:t>курса значения по каждому из предусмотренных критериев оценки проектов участников Конкурса, принятое на основании результатов оценки указанных проектов решение о присвоении таким проектам порядковых номеров.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6.12.5. Наименования получателей субсидий, с кот</w:t>
      </w:r>
      <w:r>
        <w:rPr>
          <w:color w:val="000000"/>
          <w:spacing w:val="-1"/>
          <w:sz w:val="28"/>
          <w:szCs w:val="28"/>
          <w:shd w:val="clear" w:color="auto" w:fill="FFFFFF"/>
        </w:rPr>
        <w:t>орыми заключается Соглашение, и размер предоставляемой субсидии.</w:t>
      </w:r>
    </w:p>
    <w:p w:rsidR="009B1F61" w:rsidRDefault="009B1F61">
      <w:pPr>
        <w:pStyle w:val="af4"/>
        <w:shd w:val="clear" w:color="auto" w:fill="FFFFFF"/>
        <w:suppressAutoHyphens/>
        <w:ind w:left="0"/>
        <w:jc w:val="both"/>
        <w:rPr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  <w:rPr>
          <w:color w:val="000000"/>
          <w:sz w:val="28"/>
          <w:szCs w:val="28"/>
        </w:rPr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7. </w:t>
      </w:r>
      <w:r>
        <w:rPr>
          <w:b/>
          <w:bCs/>
          <w:color w:val="000000"/>
          <w:spacing w:val="-1"/>
          <w:sz w:val="28"/>
          <w:szCs w:val="28"/>
        </w:rPr>
        <w:t>Требования к заявке на участие в Конкурсе</w:t>
      </w:r>
    </w:p>
    <w:p w:rsidR="009B1F61" w:rsidRDefault="009B1F61">
      <w:pPr>
        <w:pStyle w:val="af4"/>
        <w:shd w:val="clear" w:color="auto" w:fill="FFFFFF"/>
        <w:suppressAutoHyphens/>
        <w:ind w:left="0" w:firstLine="680"/>
        <w:jc w:val="center"/>
        <w:rPr>
          <w:spacing w:val="-1"/>
          <w:sz w:val="28"/>
          <w:szCs w:val="28"/>
        </w:rPr>
      </w:pPr>
    </w:p>
    <w:p w:rsidR="009B1F61" w:rsidRDefault="00161D45">
      <w:pPr>
        <w:pStyle w:val="af4"/>
        <w:numPr>
          <w:ilvl w:val="1"/>
          <w:numId w:val="20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Заявка на участие в Конкурсе предоставляется в Управление </w:t>
      </w:r>
      <w:proofErr w:type="gramStart"/>
      <w:r>
        <w:rPr>
          <w:color w:val="000000"/>
          <w:spacing w:val="-1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улица </w:t>
      </w:r>
      <w:r>
        <w:rPr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Строителей, д.6, кабинет № 23, тел.77-83-91) на бумажном                   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     и электронном носителе и должна включать:</w:t>
      </w:r>
    </w:p>
    <w:p w:rsidR="009B1F61" w:rsidRDefault="00161D45">
      <w:pPr>
        <w:pStyle w:val="af4"/>
        <w:numPr>
          <w:ilvl w:val="2"/>
          <w:numId w:val="21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Заявку на участие в Конкурсе согласно приложению № 1 к настоящему Положению.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7.1.2. Проект с обязательными разделами: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 название проекта;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 цели и задачи проекта;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календарный план реализации проекта;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обос</w:t>
      </w:r>
      <w:r>
        <w:rPr>
          <w:color w:val="000000"/>
          <w:spacing w:val="-1"/>
          <w:sz w:val="28"/>
          <w:szCs w:val="28"/>
          <w:shd w:val="clear" w:color="auto" w:fill="FFFFFF"/>
        </w:rPr>
        <w:t>нование необходимости проекта для города Владимира (постановка проблемы, которую планируется решить в ходе реализации проекта);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стратегия и механизм реализации проекта, основные этапы и сроки реализации проекта;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результаты, достигнутые к настоящему вре</w:t>
      </w:r>
      <w:r>
        <w:rPr>
          <w:color w:val="000000"/>
          <w:spacing w:val="-1"/>
          <w:sz w:val="28"/>
          <w:szCs w:val="28"/>
          <w:shd w:val="clear" w:color="auto" w:fill="FFFFFF"/>
        </w:rPr>
        <w:t>мени, предполагаемые результаты, их социальная значимость (какие категории, какое количество детей и молодежи примут участие или получат услуги) и экономическая целесообразность;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механизм оценки результатов;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запрашиваемая сумма, имеющаяся сумма, полная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стоимость проекта;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бюджет проекта, включающий подробную смету доходов и расходов в разрезе источников финансирования с приложением расшифровок и обоснований по каждой статье расходов;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коллектив исполнителей, непосредственно ответственных за реализацию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 проекта.</w:t>
      </w:r>
    </w:p>
    <w:p w:rsidR="009B1F61" w:rsidRDefault="00161D45">
      <w:pPr>
        <w:pStyle w:val="af4"/>
        <w:numPr>
          <w:ilvl w:val="2"/>
          <w:numId w:val="22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Анкету участника Конкурса согласно приложению № 2                       к настоящему Положению.</w:t>
      </w:r>
    </w:p>
    <w:p w:rsidR="009B1F61" w:rsidRDefault="00161D45">
      <w:pPr>
        <w:pStyle w:val="af4"/>
        <w:numPr>
          <w:ilvl w:val="2"/>
          <w:numId w:val="23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Выписку из Единого государственного реестра юридических лиц со сведениями об организации, выданную не ранее, чем за полгода до окончания </w:t>
      </w:r>
      <w:r>
        <w:rPr>
          <w:color w:val="000000"/>
          <w:spacing w:val="-1"/>
          <w:sz w:val="28"/>
          <w:szCs w:val="28"/>
          <w:shd w:val="clear" w:color="auto" w:fill="FFFFFF"/>
        </w:rPr>
        <w:t>срока приема заявок на участие в Конкурсе.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7.1.5. Копию устава НКО.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7.1.6. Справку из кредитной организации о наличии рублевого счета.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7.1.7. Справку об отсутствии задолженности перед налоговым органом.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7.1.8. Справку о том, что организация не находится в </w:t>
      </w:r>
      <w:r>
        <w:rPr>
          <w:color w:val="000000"/>
          <w:spacing w:val="-1"/>
          <w:sz w:val="28"/>
          <w:szCs w:val="28"/>
          <w:shd w:val="clear" w:color="auto" w:fill="FFFFFF"/>
        </w:rPr>
        <w:t>стадии ликвидации, реорганизации, банкротства.</w:t>
      </w:r>
    </w:p>
    <w:p w:rsidR="009B1F61" w:rsidRDefault="00161D45">
      <w:pPr>
        <w:pStyle w:val="af4"/>
        <w:numPr>
          <w:ilvl w:val="2"/>
          <w:numId w:val="24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Гарантийное письмо, заверенное бухгалтером, руководителем 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печатью организации, о том, что организация располагает собственными денежными средствами для </w:t>
      </w:r>
      <w:proofErr w:type="spellStart"/>
      <w:r>
        <w:rPr>
          <w:color w:val="000000"/>
          <w:spacing w:val="-1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 проекта в объеме не менее 10% от заявл</w:t>
      </w:r>
      <w:r>
        <w:rPr>
          <w:color w:val="000000"/>
          <w:spacing w:val="-1"/>
          <w:sz w:val="28"/>
          <w:szCs w:val="28"/>
          <w:shd w:val="clear" w:color="auto" w:fill="FFFFFF"/>
        </w:rPr>
        <w:t>енной суммы гранта.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7.1.10. Согласие на публикацию (размещение) в информационно-телекоммуникационной сети «Интернет» информации об участнике Конкурса, о подаваемой участником заявке, иной информации об участнике, связанной с соответствующим Конкурсом.</w:t>
      </w:r>
    </w:p>
    <w:p w:rsidR="009B1F61" w:rsidRDefault="00161D45">
      <w:pPr>
        <w:pStyle w:val="af4"/>
        <w:numPr>
          <w:ilvl w:val="1"/>
          <w:numId w:val="25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Копи</w:t>
      </w:r>
      <w:r>
        <w:rPr>
          <w:color w:val="000000"/>
          <w:spacing w:val="-1"/>
          <w:sz w:val="28"/>
          <w:szCs w:val="28"/>
          <w:shd w:val="clear" w:color="auto" w:fill="FFFFFF"/>
        </w:rPr>
        <w:t>и представленных документов должны быть заверены подписью руководителя организации и печатью с датой заверения.</w:t>
      </w:r>
    </w:p>
    <w:p w:rsidR="009B1F61" w:rsidRDefault="00161D45">
      <w:pPr>
        <w:pStyle w:val="af4"/>
        <w:numPr>
          <w:ilvl w:val="1"/>
          <w:numId w:val="26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</w:t>
      </w:r>
      <w:r>
        <w:rPr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должны </w:t>
      </w:r>
      <w:r>
        <w:rPr>
          <w:color w:val="000000"/>
          <w:spacing w:val="-1"/>
          <w:sz w:val="28"/>
          <w:szCs w:val="28"/>
          <w:shd w:val="clear" w:color="auto" w:fill="FFFFFF"/>
        </w:rPr>
        <w:t>быть включены согласия субъектов этих данных на их обработку. В противном случае включение в состав заявки на участие в Конкурсе информации, содержащей персональные данные, не допускается. </w:t>
      </w:r>
    </w:p>
    <w:p w:rsidR="009B1F61" w:rsidRDefault="00161D45">
      <w:pPr>
        <w:pStyle w:val="af4"/>
        <w:numPr>
          <w:ilvl w:val="1"/>
          <w:numId w:val="27"/>
        </w:numPr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В состав заявки на участие в Конкурсе могут включаться рекомендате</w:t>
      </w:r>
      <w:r>
        <w:rPr>
          <w:color w:val="000000"/>
          <w:spacing w:val="-1"/>
          <w:sz w:val="28"/>
          <w:szCs w:val="28"/>
          <w:shd w:val="clear" w:color="auto" w:fill="FFFFFF"/>
        </w:rPr>
        <w:t>льные письма и иная информация о деятельности НКО.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7.5. В рамках проекта бюджетные средства не выделяются на следующие статьи расходов: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 оплата труда (руководителю или коллективу проекта, привлеченным специалистам);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- расходы, связанные с осуществлением </w:t>
      </w:r>
      <w:r>
        <w:rPr>
          <w:color w:val="000000"/>
          <w:spacing w:val="-1"/>
          <w:sz w:val="28"/>
          <w:szCs w:val="28"/>
          <w:shd w:val="clear" w:color="auto" w:fill="FFFFFF"/>
        </w:rPr>
        <w:t>деятельности, напрямую не связанной с проектом;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- расходы на поддержку политических партий и кампаний; 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 оплата командировочных расходов (транспорт, суточные, проживание);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 приобретение основных средств;</w:t>
      </w:r>
    </w:p>
    <w:p w:rsidR="009B1F61" w:rsidRDefault="00161D45">
      <w:pPr>
        <w:pStyle w:val="af4"/>
        <w:shd w:val="clear" w:color="auto" w:fill="FFFFFF"/>
        <w:suppressAutoHyphens/>
        <w:ind w:left="0" w:firstLine="74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- расходы на поддержку митингов, демонстраций, пик</w:t>
      </w:r>
      <w:r>
        <w:rPr>
          <w:color w:val="000000"/>
          <w:spacing w:val="-1"/>
          <w:sz w:val="28"/>
          <w:szCs w:val="28"/>
          <w:shd w:val="clear" w:color="auto" w:fill="FFFFFF"/>
        </w:rPr>
        <w:t>етирований, шествий и иных публичных мероприятий.</w:t>
      </w:r>
    </w:p>
    <w:p w:rsidR="009B1F61" w:rsidRDefault="009B1F61">
      <w:pPr>
        <w:pStyle w:val="af4"/>
        <w:shd w:val="clear" w:color="auto" w:fill="FFFFFF"/>
        <w:suppressAutoHyphens/>
        <w:ind w:left="0" w:firstLine="680"/>
        <w:jc w:val="both"/>
        <w:rPr>
          <w:b/>
          <w:bCs/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  <w:rPr>
          <w:color w:val="000000"/>
          <w:sz w:val="28"/>
          <w:szCs w:val="28"/>
        </w:rPr>
      </w:pPr>
      <w:r w:rsidRPr="008C3050">
        <w:rPr>
          <w:b/>
          <w:bCs/>
          <w:color w:val="000000"/>
          <w:spacing w:val="-1"/>
          <w:sz w:val="28"/>
          <w:szCs w:val="28"/>
        </w:rPr>
        <w:t xml:space="preserve">8. </w:t>
      </w:r>
      <w:r>
        <w:rPr>
          <w:b/>
          <w:bCs/>
          <w:color w:val="000000"/>
          <w:spacing w:val="-1"/>
          <w:sz w:val="28"/>
          <w:szCs w:val="28"/>
        </w:rPr>
        <w:t>Предоставление и использование грантов</w:t>
      </w:r>
    </w:p>
    <w:p w:rsidR="009B1F61" w:rsidRDefault="009B1F61">
      <w:pPr>
        <w:pStyle w:val="af4"/>
        <w:shd w:val="clear" w:color="auto" w:fill="FFFFFF"/>
        <w:suppressAutoHyphens/>
        <w:ind w:left="0"/>
        <w:jc w:val="center"/>
        <w:rPr>
          <w:spacing w:val="-1"/>
          <w:sz w:val="28"/>
          <w:szCs w:val="28"/>
        </w:rPr>
      </w:pPr>
    </w:p>
    <w:p w:rsidR="009B1F61" w:rsidRDefault="00161D45">
      <w:pPr>
        <w:pStyle w:val="af4"/>
        <w:shd w:val="clear" w:color="auto" w:fill="FFFFFF"/>
        <w:tabs>
          <w:tab w:val="left" w:pos="0"/>
        </w:tabs>
        <w:suppressAutoHyphens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8.1. Предоставление грантов победителям Конкурса, осуществляется в соответствии со статьей 78 Бюджетного кодекса Российской Федерации в виде субсидий из </w:t>
      </w:r>
      <w:r>
        <w:rPr>
          <w:color w:val="000000"/>
          <w:kern w:val="2"/>
          <w:sz w:val="28"/>
          <w:szCs w:val="28"/>
        </w:rPr>
        <w:t xml:space="preserve">бюджетных средств, предусмотренных </w:t>
      </w:r>
      <w:r>
        <w:rPr>
          <w:color w:val="000000"/>
          <w:spacing w:val="-1"/>
          <w:kern w:val="2"/>
          <w:sz w:val="28"/>
          <w:szCs w:val="28"/>
          <w:lang w:bidi="ru-RU"/>
        </w:rPr>
        <w:t>в рамках реализации Подпрограммы № 1 «Совершенствование мероприятий по работе с детьми и молодежью» муниципальной программы «Молодежь и город», утвержденной постановлением администрации города Владимира от 26.12.2020 № 92</w:t>
      </w:r>
      <w:r>
        <w:rPr>
          <w:color w:val="000000"/>
          <w:spacing w:val="-1"/>
          <w:kern w:val="2"/>
          <w:sz w:val="28"/>
          <w:szCs w:val="28"/>
          <w:lang w:bidi="ru-RU"/>
        </w:rPr>
        <w:t>2,              в соответствии с приказом начальника Управления от 29.12.2021 № 111-ахд       «</w:t>
      </w:r>
      <w:r>
        <w:rPr>
          <w:iCs/>
          <w:color w:val="000000"/>
          <w:spacing w:val="-1"/>
          <w:kern w:val="2"/>
          <w:sz w:val="28"/>
          <w:szCs w:val="28"/>
          <w:lang w:bidi="ru-RU"/>
        </w:rPr>
        <w:t>Об утверждении календарного плана - распределения  ассигнований на проведение городских мероприятий по молодежной политике в рамках реализации подпрограммы «Сове</w:t>
      </w:r>
      <w:r>
        <w:rPr>
          <w:iCs/>
          <w:color w:val="000000"/>
          <w:spacing w:val="-1"/>
          <w:kern w:val="2"/>
          <w:sz w:val="28"/>
          <w:szCs w:val="28"/>
          <w:lang w:bidi="ru-RU"/>
        </w:rPr>
        <w:t>ршенствование мероприятий по работе с детьми и молодежью» муниципальной программы «Молодежь и город» на 2022 год»,</w:t>
      </w:r>
      <w:r>
        <w:rPr>
          <w:color w:val="000000"/>
          <w:spacing w:val="-1"/>
          <w:sz w:val="28"/>
          <w:szCs w:val="28"/>
        </w:rPr>
        <w:t xml:space="preserve"> на основании приказа начальника Управления  «О реализации проектов, победивших в Конкурсе по предоставлению грантов НКО на реализацию молодежных проектов, направленных на расширение оказания услуг в социальной сфере города Владимира»</w:t>
      </w:r>
      <w:r>
        <w:rPr>
          <w:color w:val="000000"/>
          <w:kern w:val="2"/>
          <w:sz w:val="28"/>
          <w:szCs w:val="28"/>
          <w:lang w:bidi="ru-RU"/>
        </w:rPr>
        <w:t xml:space="preserve"> </w:t>
      </w:r>
      <w:r>
        <w:rPr>
          <w:color w:val="000000"/>
          <w:spacing w:val="-1"/>
          <w:sz w:val="28"/>
          <w:szCs w:val="28"/>
        </w:rPr>
        <w:t>по итогам заседания к</w:t>
      </w:r>
      <w:r>
        <w:rPr>
          <w:color w:val="000000"/>
          <w:spacing w:val="-1"/>
          <w:sz w:val="28"/>
          <w:szCs w:val="28"/>
        </w:rPr>
        <w:t xml:space="preserve">онкурсной </w:t>
      </w:r>
      <w:r>
        <w:rPr>
          <w:color w:val="000000"/>
          <w:spacing w:val="-1"/>
          <w:sz w:val="28"/>
          <w:szCs w:val="28"/>
          <w:shd w:val="clear" w:color="auto" w:fill="FFFFFF"/>
        </w:rPr>
        <w:t>комиссии.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8.2. Победителям Конкурса запрещено приобретать за счет полученных из соответствующего бюджета бюджетной системы Российской Федерации средств иностранную валюту.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8.3. Основания для отказа в предоставлении субсидии:</w:t>
      </w:r>
    </w:p>
    <w:p w:rsidR="009B1F61" w:rsidRDefault="00161D45">
      <w:pPr>
        <w:pStyle w:val="af4"/>
        <w:numPr>
          <w:ilvl w:val="2"/>
          <w:numId w:val="28"/>
        </w:numPr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Несоответствие предст</w:t>
      </w:r>
      <w:r>
        <w:rPr>
          <w:color w:val="000000"/>
          <w:spacing w:val="-1"/>
          <w:sz w:val="28"/>
          <w:szCs w:val="28"/>
          <w:shd w:val="clear" w:color="auto" w:fill="FFFFFF"/>
        </w:rPr>
        <w:t>авленных документов требованиям, определенным в соответствии с пунктами 7.1-7.3 настоящего Положения, или непредставление указанных документов.</w:t>
      </w:r>
    </w:p>
    <w:p w:rsidR="009B1F61" w:rsidRDefault="00161D45">
      <w:pPr>
        <w:pStyle w:val="af4"/>
        <w:numPr>
          <w:ilvl w:val="2"/>
          <w:numId w:val="29"/>
        </w:numPr>
        <w:shd w:val="clear" w:color="auto" w:fill="FFFFFF"/>
        <w:suppressAutoHyphens/>
        <w:ind w:left="0" w:firstLine="76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Установление факта недостоверности представленной получателем субсидии информации.</w:t>
      </w:r>
    </w:p>
    <w:p w:rsidR="009B1F61" w:rsidRDefault="00161D45">
      <w:pPr>
        <w:pStyle w:val="af4"/>
        <w:numPr>
          <w:ilvl w:val="1"/>
          <w:numId w:val="30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Максимальный размер средств,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выделяемых на реализацию проекта, составляет 30 000 рублей 00 </w:t>
      </w:r>
      <w:proofErr w:type="gramStart"/>
      <w:r>
        <w:rPr>
          <w:color w:val="000000"/>
          <w:spacing w:val="-1"/>
          <w:sz w:val="28"/>
          <w:szCs w:val="28"/>
          <w:shd w:val="clear" w:color="auto" w:fill="FFFFFF"/>
        </w:rPr>
        <w:t>коп.,</w:t>
      </w:r>
      <w:proofErr w:type="gram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 но не более 95% от заявленной суммы </w:t>
      </w:r>
      <w:r>
        <w:rPr>
          <w:color w:val="000000"/>
          <w:spacing w:val="-1"/>
          <w:sz w:val="28"/>
          <w:szCs w:val="28"/>
          <w:shd w:val="clear" w:color="auto" w:fill="FFFFFF"/>
        </w:rPr>
        <w:lastRenderedPageBreak/>
        <w:t>проекта, представленного на Конкурс.</w:t>
      </w:r>
    </w:p>
    <w:p w:rsidR="009B1F61" w:rsidRDefault="00161D45">
      <w:pPr>
        <w:pStyle w:val="af4"/>
        <w:numPr>
          <w:ilvl w:val="1"/>
          <w:numId w:val="31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В случае поддержки проекта конкурсной комиссией победитель обязан в течение 10 (десяти) рабочих дней с момента утве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рждения итогов Конкурса предоставить в Управление б</w:t>
      </w:r>
      <w:r>
        <w:rPr>
          <w:color w:val="000000"/>
          <w:kern w:val="2"/>
          <w:sz w:val="28"/>
          <w:szCs w:val="28"/>
          <w:shd w:val="clear" w:color="auto" w:fill="FFFFFF"/>
        </w:rPr>
        <w:t>анковские реквизиты, заверенные подписью руководителя юридического лица, с обязательным указанием его контактного телефона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.</w:t>
      </w:r>
    </w:p>
    <w:p w:rsidR="009B1F61" w:rsidRDefault="00161D45">
      <w:pPr>
        <w:pStyle w:val="af4"/>
        <w:numPr>
          <w:ilvl w:val="1"/>
          <w:numId w:val="32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Победители Конкурса заключают с Управлением соглашение о предоставлении субсидий </w:t>
      </w:r>
      <w:r>
        <w:rPr>
          <w:color w:val="000000"/>
          <w:sz w:val="28"/>
          <w:szCs w:val="28"/>
          <w:shd w:val="clear" w:color="auto" w:fill="FFFFFF"/>
        </w:rPr>
        <w:t>(далее - Соглашение). В Соглашении устанавливаются:</w:t>
      </w:r>
    </w:p>
    <w:p w:rsidR="009B1F61" w:rsidRDefault="00161D45">
      <w:pPr>
        <w:pStyle w:val="af4"/>
        <w:numPr>
          <w:ilvl w:val="2"/>
          <w:numId w:val="33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Целевое назначение, условия, размер и сроки предоставления субсидий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.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8.6.2. Право Управления и органа муниципального финансового контроля на проведение проверок соблюдения получателем субсидии условий, ус</w:t>
      </w:r>
      <w:r>
        <w:rPr>
          <w:color w:val="000000"/>
          <w:kern w:val="2"/>
          <w:sz w:val="28"/>
          <w:szCs w:val="28"/>
          <w:shd w:val="clear" w:color="auto" w:fill="FFFFFF"/>
        </w:rPr>
        <w:t>тановленных заключенным Соглашением</w:t>
      </w:r>
      <w:r>
        <w:rPr>
          <w:color w:val="000000"/>
          <w:spacing w:val="-1"/>
          <w:kern w:val="2"/>
          <w:sz w:val="28"/>
          <w:szCs w:val="28"/>
          <w:shd w:val="clear" w:color="auto" w:fill="FFFFFF"/>
        </w:rPr>
        <w:t>.</w:t>
      </w:r>
    </w:p>
    <w:p w:rsidR="009B1F61" w:rsidRDefault="00161D45">
      <w:pPr>
        <w:pStyle w:val="af4"/>
        <w:numPr>
          <w:ilvl w:val="2"/>
          <w:numId w:val="34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Порядок возврата суммы субсидии, использованной получателем, в случае установления по итогам проверок факта несоблюдения условий, предусмотренных заключенным Соглашением.</w:t>
      </w:r>
    </w:p>
    <w:p w:rsidR="009B1F61" w:rsidRDefault="00161D45">
      <w:pPr>
        <w:pStyle w:val="af4"/>
        <w:numPr>
          <w:ilvl w:val="2"/>
          <w:numId w:val="35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Порядок и сроки предоставления отчетности об </w:t>
      </w:r>
      <w:r>
        <w:rPr>
          <w:color w:val="000000"/>
          <w:kern w:val="2"/>
          <w:sz w:val="28"/>
          <w:szCs w:val="28"/>
          <w:shd w:val="clear" w:color="auto" w:fill="FFFFFF"/>
        </w:rPr>
        <w:t>осуществлении расходов, источником финансового обеспечения которых являются субсидии.</w:t>
      </w:r>
    </w:p>
    <w:p w:rsidR="009B1F61" w:rsidRDefault="00161D45">
      <w:pPr>
        <w:pStyle w:val="af4"/>
        <w:numPr>
          <w:ilvl w:val="2"/>
          <w:numId w:val="36"/>
        </w:numPr>
        <w:shd w:val="clear" w:color="auto" w:fill="FFFFFF"/>
        <w:suppressAutoHyphens/>
        <w:ind w:left="0" w:firstLine="768"/>
        <w:jc w:val="both"/>
      </w:pPr>
      <w:r>
        <w:rPr>
          <w:color w:val="000000"/>
          <w:kern w:val="2"/>
          <w:sz w:val="28"/>
          <w:szCs w:val="28"/>
          <w:shd w:val="clear" w:color="auto" w:fill="FFFFFF"/>
        </w:rPr>
        <w:t>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 Соглашением</w:t>
      </w:r>
      <w:r>
        <w:rPr>
          <w:color w:val="000000"/>
          <w:spacing w:val="-1"/>
          <w:sz w:val="28"/>
          <w:szCs w:val="28"/>
          <w:shd w:val="clear" w:color="auto" w:fill="FFFFFF"/>
        </w:rPr>
        <w:t>.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8</w:t>
      </w:r>
      <w:r>
        <w:rPr>
          <w:color w:val="000000"/>
          <w:spacing w:val="-1"/>
          <w:sz w:val="28"/>
          <w:szCs w:val="28"/>
          <w:shd w:val="clear" w:color="auto" w:fill="FFFFFF"/>
        </w:rPr>
        <w:t>.7. Обязательным приложением к Соглашению являются: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заявки;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проект;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бюджет проекта с комментариями;</w:t>
      </w:r>
    </w:p>
    <w:p w:rsidR="009B1F61" w:rsidRDefault="00161D45">
      <w:pPr>
        <w:pStyle w:val="af4"/>
        <w:shd w:val="clear" w:color="auto" w:fill="FFFFFF"/>
        <w:suppressAutoHyphens/>
        <w:ind w:left="0" w:firstLine="76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календарный план финансирован</w:t>
      </w:r>
      <w:r>
        <w:rPr>
          <w:color w:val="000000"/>
          <w:spacing w:val="-1"/>
          <w:sz w:val="28"/>
          <w:szCs w:val="28"/>
        </w:rPr>
        <w:t>ия и отчетности.</w:t>
      </w:r>
    </w:p>
    <w:p w:rsidR="009B1F61" w:rsidRDefault="00161D45">
      <w:pPr>
        <w:shd w:val="clear" w:color="auto" w:fill="FFFFFF"/>
        <w:tabs>
          <w:tab w:val="left" w:pos="1269"/>
        </w:tabs>
        <w:ind w:firstLine="7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8.8. Соглашение заключается в соответствии с Типовой формой, утвержденной приказом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финансового управления администрации города Владимира от 01.11.2017 № 113 «Об утверждении Типовой формы соглашения (договора) о предоставлении из бюджета города субсидии некоммерческой организации, не являющейся муниципальным учреждением».</w:t>
      </w:r>
    </w:p>
    <w:p w:rsidR="009B1F61" w:rsidRDefault="00161D45">
      <w:pPr>
        <w:ind w:firstLine="7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8.9. Предоставле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ние субсидий победителям Конкурса производится путем перечисления денежных средств Управлением на расчетный счет организации на основании </w:t>
      </w:r>
      <w:r>
        <w:rPr>
          <w:rFonts w:ascii="Times New Roman" w:hAnsi="Times New Roman"/>
          <w:sz w:val="28"/>
          <w:szCs w:val="28"/>
        </w:rPr>
        <w:t>Соглашения и заявки о перечислении субсидии   согласно приложению № 4 к настоящему Положению,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приказо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 начальника Управления об итогах Конкурса.</w:t>
      </w:r>
    </w:p>
    <w:p w:rsidR="009B1F61" w:rsidRDefault="00161D45">
      <w:pPr>
        <w:shd w:val="clear" w:color="auto" w:fill="FFFFFF"/>
        <w:tabs>
          <w:tab w:val="left" w:pos="1056"/>
        </w:tabs>
        <w:autoSpaceDE w:val="0"/>
        <w:ind w:firstLine="79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8.10. При реализации мероприятий проекта или размещения информации о них в средствах массовой информации упоминать следующую фразу: «Мероприятие проводится при поддержке управления по физической культуре, спорту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 молодежной политике администрации города Владимира в рамках подпрограммы № 1 «Совершенствование мероприятий по работе с детьми и молодежью» муниципальной программы «Молодежь и город», утвержденной постановлением администрации города Владимира от 26.12.20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20 № 922.</w:t>
      </w:r>
    </w:p>
    <w:p w:rsidR="009B1F61" w:rsidRDefault="009B1F61">
      <w:pPr>
        <w:shd w:val="clear" w:color="auto" w:fill="FFFFFF"/>
        <w:tabs>
          <w:tab w:val="left" w:pos="1056"/>
        </w:tabs>
        <w:autoSpaceDE w:val="0"/>
        <w:jc w:val="both"/>
        <w:textAlignment w:val="auto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9B1F61" w:rsidRDefault="00161D45">
      <w:pPr>
        <w:pStyle w:val="af4"/>
        <w:shd w:val="clear" w:color="auto" w:fill="FFFFFF"/>
        <w:suppressAutoHyphens/>
        <w:ind w:left="0"/>
        <w:jc w:val="center"/>
      </w:pPr>
      <w:r w:rsidRPr="008C3050">
        <w:rPr>
          <w:b/>
          <w:bCs/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9. </w:t>
      </w:r>
      <w:r>
        <w:rPr>
          <w:b/>
          <w:bCs/>
          <w:color w:val="000000"/>
          <w:spacing w:val="-1"/>
          <w:sz w:val="28"/>
          <w:szCs w:val="28"/>
          <w:shd w:val="clear" w:color="auto" w:fill="FFFFFF"/>
        </w:rPr>
        <w:t>Отчетность и контроль за исполнением социального гранта</w:t>
      </w:r>
    </w:p>
    <w:p w:rsidR="009B1F61" w:rsidRDefault="009B1F61">
      <w:pPr>
        <w:pStyle w:val="af4"/>
        <w:shd w:val="clear" w:color="auto" w:fill="FFFFFF"/>
        <w:suppressAutoHyphens/>
        <w:ind w:left="0"/>
        <w:jc w:val="center"/>
        <w:rPr>
          <w:b/>
          <w:bCs/>
          <w:color w:val="000000"/>
          <w:spacing w:val="-1"/>
          <w:sz w:val="28"/>
          <w:szCs w:val="28"/>
          <w:shd w:val="clear" w:color="auto" w:fill="FFFFFF"/>
        </w:rPr>
      </w:pPr>
    </w:p>
    <w:p w:rsidR="009B1F61" w:rsidRDefault="00161D45">
      <w:pPr>
        <w:pStyle w:val="af4"/>
        <w:shd w:val="clear" w:color="auto" w:fill="FFFFFF"/>
        <w:suppressAutoHyphens/>
        <w:ind w:left="0" w:firstLine="804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9.1. Победители Конкурса, получившие субсидии, в течение 10 дней после окончания реализации проекта, но не позднее 10 декабря текущего года, представляют в Управление финансовый отчет </w:t>
      </w:r>
      <w:r>
        <w:rPr>
          <w:color w:val="000000"/>
          <w:spacing w:val="-1"/>
          <w:sz w:val="28"/>
          <w:szCs w:val="28"/>
          <w:shd w:val="clear" w:color="auto" w:fill="FFFFFF"/>
        </w:rPr>
        <w:t>по проекту согласно приложению № 3 к настоящему Положению, а секретарю конкурсной комиссии содержательный отчет по проекту.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9.2. Содержательный отчет должен включать: 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краткое описание мероприятий, которые были проведены в рамках реализации проекта;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 ср</w:t>
      </w:r>
      <w:r>
        <w:rPr>
          <w:color w:val="000000"/>
          <w:spacing w:val="-1"/>
          <w:sz w:val="28"/>
          <w:szCs w:val="28"/>
          <w:shd w:val="clear" w:color="auto" w:fill="FFFFFF"/>
        </w:rPr>
        <w:t>авнение результатов реализации проекта с задачами, поставленными изначально;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изложение возникших проблем, их возможные решения и предложения по предотвращению возникновения подобных проблем в будущем;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- описание и разъяснение всех отклонений от рабочего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плана; 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- статистическая и техническая информация (например, количество участников семинаров или тренингов, данные по проекту, подтверждение тиражирования, сведения об обучении, результаты опросов и т. п.).</w:t>
      </w:r>
    </w:p>
    <w:p w:rsidR="009B1F61" w:rsidRDefault="00161D45">
      <w:pPr>
        <w:pStyle w:val="af4"/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9.3. К отчету необходимо приложить: все материалы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, издаваемые и выпускаемые в соответствии с планом работ и вне плана; газеты с публикациями по проекту или копии публикаций; ссылки на радио- и телепередачи, аудио- и видео копии передач; фото- и видеоматериалы о ходе реализации проекта; записанные мнения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о ходе выполнения проекта его участников, независимых экспертов, официальных лиц. </w:t>
      </w:r>
    </w:p>
    <w:p w:rsidR="009B1F61" w:rsidRDefault="00161D45">
      <w:pPr>
        <w:pStyle w:val="af4"/>
        <w:numPr>
          <w:ilvl w:val="1"/>
          <w:numId w:val="38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При нарушении условий, предусмотренных Соглашением, субсидии подлежат возврату в бюджет Управления.</w:t>
      </w:r>
    </w:p>
    <w:p w:rsidR="009B1F61" w:rsidRDefault="00161D45">
      <w:pPr>
        <w:pStyle w:val="af4"/>
        <w:numPr>
          <w:ilvl w:val="1"/>
          <w:numId w:val="39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Остатки субсидии, не использованные в отчетном финансовом году, в случаях</w:t>
      </w:r>
      <w:r>
        <w:rPr>
          <w:color w:val="000000"/>
          <w:spacing w:val="-1"/>
          <w:sz w:val="28"/>
          <w:szCs w:val="28"/>
          <w:shd w:val="clear" w:color="auto" w:fill="FFFFFF"/>
        </w:rPr>
        <w:t>, предусмотренных Соглашением, подлежат возврату в бюджет Управления в течение 10 календарных дней с момента окончания реализации проекта, но не позднее 25 декабря текущего финансового года.</w:t>
      </w:r>
    </w:p>
    <w:p w:rsidR="009B1F61" w:rsidRDefault="00161D45">
      <w:pPr>
        <w:pStyle w:val="af4"/>
        <w:numPr>
          <w:ilvl w:val="1"/>
          <w:numId w:val="40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При невозврате субсидии в указанный в Соглашении срок Управление </w:t>
      </w:r>
      <w:r>
        <w:rPr>
          <w:color w:val="000000"/>
          <w:spacing w:val="-1"/>
          <w:sz w:val="28"/>
          <w:szCs w:val="28"/>
          <w:shd w:val="clear" w:color="auto" w:fill="FFFFFF"/>
        </w:rPr>
        <w:t>принимает меры по взысканию подлежащей возврату субсидии в бюджет Управления в судебном порядке.</w:t>
      </w:r>
    </w:p>
    <w:p w:rsidR="009B1F61" w:rsidRDefault="00161D45">
      <w:pPr>
        <w:pStyle w:val="af4"/>
        <w:numPr>
          <w:ilvl w:val="1"/>
          <w:numId w:val="41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  <w:shd w:val="clear" w:color="auto" w:fill="FFFFFF"/>
        </w:rPr>
        <w:t>Суммы возвращенных субсидий подлежат зачислению в доход</w:t>
      </w:r>
      <w:r>
        <w:rPr>
          <w:color w:val="000000"/>
          <w:spacing w:val="-1"/>
          <w:sz w:val="28"/>
          <w:szCs w:val="28"/>
        </w:rPr>
        <w:t xml:space="preserve"> бюджета Управления.</w:t>
      </w:r>
    </w:p>
    <w:p w:rsidR="009B1F61" w:rsidRDefault="00161D45">
      <w:pPr>
        <w:pStyle w:val="af4"/>
        <w:numPr>
          <w:ilvl w:val="1"/>
          <w:numId w:val="42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</w:rPr>
        <w:t xml:space="preserve">Управление и орган муниципального финансового контроля обязаны осуществлять </w:t>
      </w:r>
      <w:r>
        <w:rPr>
          <w:color w:val="000000"/>
          <w:spacing w:val="-1"/>
          <w:sz w:val="28"/>
          <w:szCs w:val="28"/>
        </w:rPr>
        <w:t>проверку соблюдения условий, целей и порядка предоставления субсидии их получателем.</w:t>
      </w:r>
    </w:p>
    <w:p w:rsidR="009B1F61" w:rsidRDefault="00161D45">
      <w:pPr>
        <w:pStyle w:val="af4"/>
        <w:numPr>
          <w:ilvl w:val="1"/>
          <w:numId w:val="43"/>
        </w:numPr>
        <w:shd w:val="clear" w:color="auto" w:fill="FFFFFF"/>
        <w:suppressAutoHyphens/>
        <w:ind w:left="-14" w:firstLine="828"/>
        <w:jc w:val="both"/>
      </w:pPr>
      <w:r>
        <w:rPr>
          <w:color w:val="000000"/>
          <w:spacing w:val="-1"/>
          <w:sz w:val="28"/>
          <w:szCs w:val="28"/>
        </w:rPr>
        <w:t>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p w:rsidR="009B1F61" w:rsidRDefault="009B1F61">
      <w:pPr>
        <w:shd w:val="clear" w:color="auto" w:fill="FFFFFF"/>
        <w:tabs>
          <w:tab w:val="left" w:pos="67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 w:rsidP="008C3050">
      <w:pPr>
        <w:shd w:val="clear" w:color="auto" w:fill="FFFFFF"/>
        <w:tabs>
          <w:tab w:val="left" w:pos="56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pos="5697"/>
        </w:tabs>
        <w:ind w:firstLine="572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B1F61" w:rsidRDefault="00161D45">
      <w:pPr>
        <w:shd w:val="clear" w:color="auto" w:fill="FFFFFF"/>
        <w:tabs>
          <w:tab w:val="left" w:pos="5697"/>
        </w:tabs>
        <w:ind w:firstLine="572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 Положению</w:t>
      </w:r>
    </w:p>
    <w:p w:rsidR="009B1F61" w:rsidRDefault="009B1F61">
      <w:pPr>
        <w:pStyle w:val="af4"/>
        <w:shd w:val="clear" w:color="auto" w:fill="FFFFFF"/>
        <w:suppressAutoHyphens/>
        <w:ind w:left="-14" w:firstLine="828"/>
        <w:jc w:val="both"/>
        <w:rPr>
          <w:b/>
          <w:bCs/>
          <w:color w:val="000000"/>
          <w:spacing w:val="-1"/>
          <w:sz w:val="28"/>
          <w:szCs w:val="28"/>
        </w:rPr>
      </w:pPr>
    </w:p>
    <w:p w:rsidR="009B1F61" w:rsidRDefault="009B1F61">
      <w:pPr>
        <w:pStyle w:val="af4"/>
        <w:shd w:val="clear" w:color="auto" w:fill="FFFFFF"/>
        <w:suppressAutoHyphens/>
        <w:ind w:left="-14" w:firstLine="828"/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9B1F61">
        <w:tc>
          <w:tcPr>
            <w:tcW w:w="4820" w:type="dxa"/>
          </w:tcPr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Заполняется на бланке 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организации с указанием 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даты и исходящего номера</w:t>
            </w:r>
          </w:p>
        </w:tc>
        <w:tc>
          <w:tcPr>
            <w:tcW w:w="4821" w:type="dxa"/>
          </w:tcPr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управление по физической культуре,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спорту и молодежной политике администрации города Владимира</w:t>
            </w:r>
          </w:p>
        </w:tc>
      </w:tr>
    </w:tbl>
    <w:p w:rsidR="009B1F61" w:rsidRDefault="009B1F61">
      <w:pPr>
        <w:pStyle w:val="af4"/>
        <w:shd w:val="clear" w:color="auto" w:fill="FFFFFF"/>
        <w:suppressAutoHyphens/>
        <w:ind w:left="-14" w:firstLine="82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161D45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B1F61" w:rsidRDefault="00161D45">
      <w:pPr>
        <w:shd w:val="clear" w:color="auto" w:fill="FFFFFF"/>
        <w:tabs>
          <w:tab w:val="left" w:pos="45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</w:t>
      </w:r>
    </w:p>
    <w:p w:rsidR="009B1F61" w:rsidRDefault="009B1F6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leader="underscore" w:pos="9130"/>
        </w:tabs>
        <w:ind w:firstLine="1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</w:p>
    <w:p w:rsidR="009B1F61" w:rsidRDefault="00161D45">
      <w:pPr>
        <w:shd w:val="clear" w:color="auto" w:fill="FFFFFF"/>
        <w:tabs>
          <w:tab w:val="left" w:leader="underscore" w:pos="913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полное наименование организации, юридический статус организации)</w:t>
      </w:r>
    </w:p>
    <w:p w:rsidR="009B1F61" w:rsidRDefault="00161D45">
      <w:pPr>
        <w:shd w:val="clear" w:color="auto" w:fill="FFFFFF"/>
        <w:tabs>
          <w:tab w:val="left" w:leader="underscore" w:pos="9221"/>
        </w:tabs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hAnsi="Times New Roman" w:cs="Times New Roman"/>
          <w:position w:val="8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position w:val="8"/>
          <w:sz w:val="28"/>
          <w:szCs w:val="28"/>
        </w:rPr>
        <w:t xml:space="preserve">полное </w:t>
      </w:r>
      <w:r>
        <w:rPr>
          <w:rFonts w:ascii="Times New Roman" w:eastAsia="Times New Roman" w:hAnsi="Times New Roman" w:cs="Times New Roman"/>
          <w:position w:val="8"/>
          <w:sz w:val="28"/>
          <w:szCs w:val="28"/>
        </w:rPr>
        <w:t>наименование организации НКО оператора (если имеется))</w:t>
      </w:r>
    </w:p>
    <w:p w:rsidR="009B1F61" w:rsidRDefault="00161D45">
      <w:pPr>
        <w:shd w:val="clear" w:color="auto" w:fill="FFFFFF"/>
        <w:tabs>
          <w:tab w:val="left" w:leader="underscore" w:pos="9235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расположенной по адресу: ______________________________________________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hAnsi="Times New Roman" w:cs="Times New Roman"/>
          <w:position w:val="7"/>
          <w:sz w:val="28"/>
          <w:szCs w:val="28"/>
        </w:rPr>
        <w:t xml:space="preserve">                                                               (</w:t>
      </w:r>
      <w:r>
        <w:rPr>
          <w:rFonts w:ascii="Times New Roman" w:eastAsia="Times New Roman" w:hAnsi="Times New Roman" w:cs="Times New Roman"/>
          <w:position w:val="7"/>
          <w:sz w:val="28"/>
          <w:szCs w:val="28"/>
        </w:rPr>
        <w:t>юридический и фактический адрес организации)</w:t>
      </w:r>
    </w:p>
    <w:p w:rsidR="009B1F61" w:rsidRDefault="00161D45">
      <w:pPr>
        <w:shd w:val="clear" w:color="auto" w:fill="FFFFFF"/>
        <w:tabs>
          <w:tab w:val="left" w:leader="underscore" w:pos="922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9B1F61" w:rsidRDefault="00161D45">
      <w:pPr>
        <w:shd w:val="clear" w:color="auto" w:fill="FFFFFF"/>
        <w:tabs>
          <w:tab w:val="left" w:leader="underscore" w:pos="922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лице руководителя проекта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hAnsi="Times New Roman" w:cs="Times New Roman"/>
          <w:position w:val="7"/>
          <w:sz w:val="28"/>
          <w:szCs w:val="28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position w:val="7"/>
          <w:sz w:val="28"/>
          <w:szCs w:val="28"/>
        </w:rPr>
        <w:t>Ф.И.О. руководителя проекта)</w:t>
      </w:r>
    </w:p>
    <w:p w:rsidR="009B1F61" w:rsidRDefault="00161D45">
      <w:pPr>
        <w:shd w:val="clear" w:color="auto" w:fill="FFFFFF"/>
        <w:tabs>
          <w:tab w:val="left" w:leader="underscore" w:pos="919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номера 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ефона,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факса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</w:t>
      </w:r>
    </w:p>
    <w:p w:rsidR="009B1F61" w:rsidRDefault="00161D45">
      <w:pPr>
        <w:shd w:val="clear" w:color="auto" w:fill="FFFFFF"/>
        <w:tabs>
          <w:tab w:val="left" w:leader="underscore" w:pos="9187"/>
        </w:tabs>
        <w:ind w:firstLine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9B1F61" w:rsidRDefault="00161D45">
      <w:pPr>
        <w:shd w:val="clear" w:color="auto" w:fill="FFFFFF"/>
        <w:tabs>
          <w:tab w:val="left" w:leader="underscore" w:pos="9187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ходатайствует о рассмотрении проекта: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                                                                        </w:t>
      </w:r>
    </w:p>
    <w:p w:rsidR="009B1F61" w:rsidRDefault="00161D45">
      <w:pPr>
        <w:shd w:val="clear" w:color="auto" w:fill="FFFFFF"/>
        <w:tabs>
          <w:tab w:val="left" w:leader="underscore" w:pos="9187"/>
        </w:tabs>
        <w:ind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9B1F61" w:rsidRDefault="00161D45">
      <w:pPr>
        <w:shd w:val="clear" w:color="auto" w:fill="FFFFFF"/>
        <w:tabs>
          <w:tab w:val="left" w:leader="underscore" w:pos="9187"/>
        </w:tabs>
        <w:ind w:firstLine="15"/>
        <w:jc w:val="center"/>
      </w:pPr>
      <w:r>
        <w:rPr>
          <w:rFonts w:ascii="Times New Roman" w:hAnsi="Times New Roman" w:cs="Times New Roman"/>
          <w:position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7"/>
          <w:sz w:val="28"/>
          <w:szCs w:val="28"/>
        </w:rPr>
        <w:t>название проекта)</w:t>
      </w:r>
    </w:p>
    <w:p w:rsidR="009B1F61" w:rsidRDefault="00161D45">
      <w:pPr>
        <w:shd w:val="clear" w:color="auto" w:fill="FFFFFF"/>
        <w:tabs>
          <w:tab w:val="left" w:leader="underscore" w:pos="9187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направлению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_______________________________________________________</w:t>
      </w:r>
    </w:p>
    <w:p w:rsidR="009B1F61" w:rsidRDefault="00161D45">
      <w:pP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Численный состав членов, участников объединения на момент подачи заявки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___ 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</w:rPr>
        <w:t xml:space="preserve">еловек, в том числе ___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человек в возрасте (для детского объединения - до 18 лет, для молодежного объединения - до 35 лет).</w:t>
      </w:r>
    </w:p>
    <w:p w:rsidR="009B1F61" w:rsidRDefault="009B1F61">
      <w:pPr>
        <w:shd w:val="clear" w:color="auto" w:fill="FFFFFF"/>
        <w:ind w:firstLine="15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1F61" w:rsidRDefault="00161D45">
      <w:pP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 порядком предоставления грантов ознакомлен.</w:t>
      </w:r>
    </w:p>
    <w:p w:rsidR="009B1F61" w:rsidRDefault="009B1F61">
      <w:pPr>
        <w:shd w:val="clear" w:color="auto" w:fill="FFFFFF"/>
        <w:tabs>
          <w:tab w:val="left" w:pos="2606"/>
        </w:tabs>
        <w:ind w:firstLine="15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pos="2606"/>
        </w:tabs>
        <w:ind w:firstLine="339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Должность руководителя:</w:t>
      </w:r>
    </w:p>
    <w:p w:rsidR="009B1F61" w:rsidRDefault="009B1F61">
      <w:pPr>
        <w:shd w:val="clear" w:color="auto" w:fill="FFFFFF"/>
        <w:tabs>
          <w:tab w:val="left" w:pos="2606"/>
        </w:tabs>
        <w:ind w:firstLine="339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pos="2606"/>
        </w:tabs>
        <w:ind w:firstLine="339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9B1F61" w:rsidRDefault="00161D45">
      <w:pPr>
        <w:shd w:val="clear" w:color="auto" w:fill="FFFFFF"/>
        <w:ind w:right="2773" w:firstLine="15"/>
        <w:jc w:val="right"/>
      </w:pPr>
      <w:r>
        <w:rPr>
          <w:rFonts w:ascii="Times New Roman" w:eastAsia="Times New Roman" w:hAnsi="Times New Roman" w:cs="Times New Roman"/>
          <w:spacing w:val="-1"/>
          <w:position w:val="8"/>
          <w:sz w:val="28"/>
          <w:szCs w:val="28"/>
        </w:rPr>
        <w:t xml:space="preserve"> </w:t>
      </w:r>
    </w:p>
    <w:p w:rsidR="009B1F61" w:rsidRDefault="00161D45">
      <w:pPr>
        <w:shd w:val="clear" w:color="auto" w:fill="FFFFFF"/>
        <w:ind w:right="2773" w:firstLine="15"/>
        <w:jc w:val="right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МП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 xml:space="preserve"> </w:t>
      </w:r>
      <w:r>
        <w:br w:type="page"/>
      </w:r>
    </w:p>
    <w:p w:rsidR="009B1F61" w:rsidRDefault="00161D45">
      <w:pPr>
        <w:pStyle w:val="af6"/>
        <w:ind w:firstLine="5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B1F61" w:rsidRDefault="00161D45">
      <w:pPr>
        <w:pStyle w:val="af6"/>
        <w:ind w:firstLine="5727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>к Положению</w:t>
      </w:r>
    </w:p>
    <w:p w:rsidR="009B1F61" w:rsidRDefault="009B1F61">
      <w:pPr>
        <w:pStyle w:val="af6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B1F61" w:rsidRDefault="009B1F61">
      <w:pPr>
        <w:pStyle w:val="af6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АНКЕТА</w:t>
      </w:r>
    </w:p>
    <w:p w:rsidR="009B1F61" w:rsidRDefault="00161D45">
      <w:pPr>
        <w:shd w:val="clear" w:color="auto" w:fill="FFFFFF"/>
        <w:ind w:firstLine="30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участника Конкурса</w:t>
      </w:r>
    </w:p>
    <w:p w:rsidR="009B1F61" w:rsidRDefault="009B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F61" w:rsidRDefault="009B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4"/>
        <w:gridCol w:w="4611"/>
      </w:tblGrid>
      <w:tr w:rsidR="009B1F61">
        <w:trPr>
          <w:trHeight w:hRule="exact" w:val="758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краткое наименование организации/объединения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8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статус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7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создания/регистрации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42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7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Уставные цели и задачи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8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5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Целевые группы, на которые направлена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4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Численность организации/объединения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5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Уникальность организации/объединения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5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Оказываемые услуги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8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проекты и мероприятия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7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58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4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телефоны/факсы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75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Адреса электронной почты, адрес интернет-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F61">
        <w:trPr>
          <w:trHeight w:hRule="exact" w:val="379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161D45">
            <w:pPr>
              <w:shd w:val="clear" w:color="auto" w:fill="FFFFFF"/>
              <w:ind w:left="45" w:right="45" w:hanging="1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F61" w:rsidRDefault="009B1F6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F61" w:rsidRDefault="009B1F61"/>
    <w:p w:rsidR="009B1F61" w:rsidRDefault="009B1F61"/>
    <w:p w:rsidR="009B1F61" w:rsidRDefault="009B1F61"/>
    <w:p w:rsidR="009B1F61" w:rsidRDefault="009B1F61"/>
    <w:p w:rsidR="009B1F61" w:rsidRDefault="009B1F61">
      <w:pPr>
        <w:rPr>
          <w:rFonts w:ascii="Times New Roman" w:hAnsi="Times New Roman" w:cs="Times New Roman"/>
          <w:spacing w:val="-10"/>
          <w:sz w:val="28"/>
          <w:szCs w:val="28"/>
        </w:rPr>
        <w:sectPr w:rsidR="009B1F61">
          <w:headerReference w:type="default" r:id="rId7"/>
          <w:pgSz w:w="11906" w:h="16838"/>
          <w:pgMar w:top="1178" w:right="564" w:bottom="1135" w:left="1701" w:header="573" w:footer="0" w:gutter="0"/>
          <w:cols w:space="720"/>
          <w:formProt w:val="0"/>
          <w:docGrid w:linePitch="600" w:charSpace="24576"/>
        </w:sectPr>
      </w:pPr>
    </w:p>
    <w:p w:rsidR="009B1F61" w:rsidRDefault="00161D45">
      <w:pP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Fonts w:cs="Times New Roman"/>
          <w:spacing w:val="-1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>
        <w:rPr>
          <w:rFonts w:cs="Times New Roman"/>
          <w:spacing w:val="-1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Приложение № 3 </w:t>
      </w:r>
    </w:p>
    <w:p w:rsidR="009B1F61" w:rsidRDefault="00161D45">
      <w:pP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Fonts w:cs="Times New Roman"/>
          <w:spacing w:val="-1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cs="Times New Roman"/>
          <w:spacing w:val="-1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к Положению</w:t>
      </w:r>
    </w:p>
    <w:p w:rsidR="009B1F61" w:rsidRDefault="009B1F61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B1F61" w:rsidRDefault="009B1F61">
      <w:pPr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B1F61" w:rsidRDefault="00161D45">
      <w:pPr>
        <w:ind w:firstLine="1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ФИНАНСОВЫЙ ОТЧЕТ</w:t>
      </w:r>
    </w:p>
    <w:p w:rsidR="009B1F61" w:rsidRDefault="00161D45">
      <w:pPr>
        <w:ind w:firstLine="1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по проекту</w:t>
      </w:r>
    </w:p>
    <w:p w:rsidR="009B1F61" w:rsidRDefault="009B1F61">
      <w:pPr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B1F61" w:rsidRDefault="009B1F61">
      <w:pPr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45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145"/>
        <w:gridCol w:w="1830"/>
        <w:gridCol w:w="1965"/>
        <w:gridCol w:w="2385"/>
        <w:gridCol w:w="1920"/>
        <w:gridCol w:w="1755"/>
        <w:gridCol w:w="1939"/>
      </w:tblGrid>
      <w:tr w:rsidR="009B1F6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расходования средств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расходы, 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16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</w:t>
            </w:r>
          </w:p>
        </w:tc>
      </w:tr>
      <w:tr w:rsidR="009B1F61">
        <w:trPr>
          <w:trHeight w:val="9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61" w:rsidRDefault="009B1F6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F61" w:rsidRDefault="009B1F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F61" w:rsidRDefault="009B1F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1F61" w:rsidRDefault="009B1F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F61" w:rsidRDefault="00161D45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/                              /</w:t>
      </w:r>
    </w:p>
    <w:p w:rsidR="009B1F61" w:rsidRDefault="00161D4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Подпись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Ф.И.О.</w:t>
      </w: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  <w:sectPr w:rsidR="009B1F61">
          <w:headerReference w:type="default" r:id="rId8"/>
          <w:pgSz w:w="16838" w:h="11906" w:orient="landscape"/>
          <w:pgMar w:top="1966" w:right="1134" w:bottom="567" w:left="1134" w:header="1361" w:footer="0" w:gutter="0"/>
          <w:cols w:space="720"/>
          <w:formProt w:val="0"/>
          <w:docGrid w:linePitch="600" w:charSpace="24576"/>
        </w:sectPr>
      </w:pPr>
    </w:p>
    <w:p w:rsidR="009B1F61" w:rsidRDefault="00161D45">
      <w:pPr>
        <w:shd w:val="clear" w:color="auto" w:fill="FFFFFF"/>
        <w:tabs>
          <w:tab w:val="left" w:pos="5697"/>
        </w:tabs>
        <w:ind w:firstLine="572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B1F61" w:rsidRDefault="00161D45">
      <w:pPr>
        <w:shd w:val="clear" w:color="auto" w:fill="FFFFFF"/>
        <w:tabs>
          <w:tab w:val="left" w:pos="5697"/>
        </w:tabs>
        <w:ind w:firstLine="5727"/>
        <w:jc w:val="both"/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9B1F61">
        <w:tc>
          <w:tcPr>
            <w:tcW w:w="4820" w:type="dxa"/>
          </w:tcPr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Заполняется на бланке 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организации с указанием 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даты и исходящего номера</w:t>
            </w:r>
          </w:p>
        </w:tc>
        <w:tc>
          <w:tcPr>
            <w:tcW w:w="4821" w:type="dxa"/>
          </w:tcPr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управление по физической культуре,</w:t>
            </w:r>
          </w:p>
          <w:p w:rsidR="009B1F61" w:rsidRDefault="00161D45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спорту и молодежной политике администрации города Владимира</w:t>
            </w:r>
          </w:p>
        </w:tc>
      </w:tr>
    </w:tbl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>
      <w:pPr>
        <w:shd w:val="clear" w:color="auto" w:fill="FFFFFF"/>
        <w:tabs>
          <w:tab w:val="left" w:pos="5697"/>
        </w:tabs>
        <w:ind w:firstLine="57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F61" w:rsidRDefault="00161D45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B1F61" w:rsidRDefault="00161D45">
      <w:pPr>
        <w:shd w:val="clear" w:color="auto" w:fill="FFFFFF"/>
        <w:tabs>
          <w:tab w:val="left" w:pos="45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перечислении субсидии </w:t>
      </w:r>
    </w:p>
    <w:p w:rsidR="009B1F61" w:rsidRDefault="009B1F6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leader="underscore" w:pos="9130"/>
        </w:tabs>
        <w:ind w:firstLine="15"/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</w:p>
    <w:p w:rsidR="009B1F61" w:rsidRDefault="00161D45">
      <w:pPr>
        <w:shd w:val="clear" w:color="auto" w:fill="FFFFFF"/>
        <w:tabs>
          <w:tab w:val="left" w:leader="underscore" w:pos="913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полное наименование организации, юридический статус организации)</w:t>
      </w:r>
    </w:p>
    <w:p w:rsidR="009B1F61" w:rsidRDefault="00161D45">
      <w:pPr>
        <w:shd w:val="clear" w:color="auto" w:fill="FFFFFF"/>
        <w:tabs>
          <w:tab w:val="left" w:leader="underscore" w:pos="9221"/>
        </w:tabs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проекта: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hAnsi="Times New Roman" w:cs="Times New Roman"/>
          <w:position w:val="8"/>
          <w:sz w:val="28"/>
          <w:szCs w:val="28"/>
        </w:rPr>
        <w:t xml:space="preserve">              (</w:t>
      </w:r>
      <w:r>
        <w:rPr>
          <w:rFonts w:ascii="Times New Roman" w:eastAsia="Times New Roman" w:hAnsi="Times New Roman" w:cs="Times New Roman"/>
          <w:position w:val="8"/>
          <w:sz w:val="28"/>
          <w:szCs w:val="28"/>
        </w:rPr>
        <w:t>полное название проекта)</w:t>
      </w:r>
    </w:p>
    <w:p w:rsidR="009B1F61" w:rsidRDefault="00161D45">
      <w:pPr>
        <w:shd w:val="clear" w:color="auto" w:fill="FFFFFF"/>
        <w:tabs>
          <w:tab w:val="left" w:leader="underscore" w:pos="922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лице руководителя проекта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ascii="Times New Roman" w:hAnsi="Times New Roman" w:cs="Times New Roman"/>
          <w:position w:val="7"/>
          <w:sz w:val="28"/>
          <w:szCs w:val="28"/>
        </w:rPr>
        <w:t xml:space="preserve">                                                                         (</w:t>
      </w:r>
      <w:r>
        <w:rPr>
          <w:rFonts w:ascii="Times New Roman" w:eastAsia="Times New Roman" w:hAnsi="Times New Roman" w:cs="Times New Roman"/>
          <w:position w:val="7"/>
          <w:sz w:val="28"/>
          <w:szCs w:val="28"/>
        </w:rPr>
        <w:t>Ф.И.О. руководите</w:t>
      </w:r>
      <w:r>
        <w:rPr>
          <w:rFonts w:ascii="Times New Roman" w:eastAsia="Times New Roman" w:hAnsi="Times New Roman" w:cs="Times New Roman"/>
          <w:position w:val="7"/>
          <w:sz w:val="28"/>
          <w:szCs w:val="28"/>
        </w:rPr>
        <w:t xml:space="preserve">ля проекта) </w:t>
      </w:r>
    </w:p>
    <w:p w:rsidR="009B1F61" w:rsidRDefault="00161D45">
      <w:pPr>
        <w:shd w:val="clear" w:color="auto" w:fill="FFFFFF"/>
        <w:tabs>
          <w:tab w:val="left" w:leader="underscore" w:pos="919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просит Управление по физической культуре, спорту и молодежной политике перечислить субсидию на реализацию проекта согласно Соглашению о предоставлении из бюджета города субсидии, в размере:</w:t>
      </w:r>
    </w:p>
    <w:p w:rsidR="009B1F61" w:rsidRDefault="00161D45">
      <w:pPr>
        <w:shd w:val="clear" w:color="auto" w:fill="FFFFFF"/>
        <w:tabs>
          <w:tab w:val="left" w:leader="underscore" w:pos="9196"/>
        </w:tabs>
        <w:ind w:firstLine="15"/>
        <w:jc w:val="both"/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________________</w:t>
      </w:r>
    </w:p>
    <w:p w:rsidR="009B1F61" w:rsidRDefault="00161D45">
      <w:pPr>
        <w:shd w:val="clear" w:color="auto" w:fill="FFFFFF"/>
        <w:ind w:firstLine="15"/>
        <w:jc w:val="center"/>
      </w:pPr>
      <w:r>
        <w:rPr>
          <w:rFonts w:eastAsia="Times New Roman" w:cs="Times New Roman"/>
          <w:position w:val="7"/>
          <w:sz w:val="19"/>
        </w:rPr>
        <w:t>(цифрами с двумя десятичными знаками после запятой и прописью)</w:t>
      </w:r>
    </w:p>
    <w:p w:rsidR="009B1F61" w:rsidRDefault="009B1F61">
      <w:pPr>
        <w:shd w:val="clear" w:color="auto" w:fill="FFFFFF"/>
        <w:ind w:firstLine="15"/>
        <w:jc w:val="center"/>
        <w:rPr>
          <w:rFonts w:eastAsia="Times New Roman" w:cs="Times New Roman"/>
          <w:position w:val="5"/>
          <w:sz w:val="14"/>
        </w:rPr>
      </w:pPr>
    </w:p>
    <w:p w:rsidR="009B1F61" w:rsidRDefault="00161D45">
      <w:pPr>
        <w:shd w:val="clear" w:color="auto" w:fill="FFFFFF"/>
        <w:tabs>
          <w:tab w:val="left" w:pos="2606"/>
        </w:tabs>
        <w:ind w:firstLine="339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Должность руководителя:</w:t>
      </w:r>
    </w:p>
    <w:p w:rsidR="009B1F61" w:rsidRDefault="009B1F61">
      <w:pPr>
        <w:shd w:val="clear" w:color="auto" w:fill="FFFFFF"/>
        <w:tabs>
          <w:tab w:val="left" w:pos="2606"/>
        </w:tabs>
        <w:ind w:firstLine="339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B1F61" w:rsidRDefault="00161D45">
      <w:pPr>
        <w:shd w:val="clear" w:color="auto" w:fill="FFFFFF"/>
        <w:tabs>
          <w:tab w:val="left" w:pos="2606"/>
        </w:tabs>
        <w:ind w:firstLine="339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9B1F61" w:rsidRDefault="00161D45">
      <w:pPr>
        <w:shd w:val="clear" w:color="auto" w:fill="FFFFFF"/>
        <w:ind w:right="2773" w:firstLine="15"/>
        <w:jc w:val="right"/>
      </w:pPr>
      <w:r>
        <w:rPr>
          <w:rFonts w:ascii="Times New Roman" w:eastAsia="Times New Roman" w:hAnsi="Times New Roman" w:cs="Times New Roman"/>
          <w:spacing w:val="-1"/>
          <w:position w:val="8"/>
          <w:sz w:val="28"/>
          <w:szCs w:val="28"/>
        </w:rPr>
        <w:t xml:space="preserve"> </w:t>
      </w:r>
    </w:p>
    <w:p w:rsidR="009B1F61" w:rsidRDefault="00161D45">
      <w:pPr>
        <w:shd w:val="clear" w:color="auto" w:fill="FFFFFF"/>
        <w:ind w:right="2773" w:firstLine="15"/>
        <w:jc w:val="right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МП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 xml:space="preserve"> </w:t>
      </w: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9B1F61">
      <w:pPr>
        <w:shd w:val="clear" w:color="auto" w:fill="FFFFFF"/>
        <w:ind w:left="570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9B1F61" w:rsidRDefault="00161D45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ab/>
        <w:t>Приложение № 2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9B1F61" w:rsidRDefault="00161D45">
      <w:pPr>
        <w:shd w:val="clear" w:color="auto" w:fill="FFFFFF"/>
        <w:ind w:left="5700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постановлению</w:t>
      </w:r>
    </w:p>
    <w:p w:rsidR="009B1F61" w:rsidRDefault="00161D45">
      <w:pPr>
        <w:shd w:val="clear" w:color="auto" w:fill="FFFFFF"/>
        <w:ind w:left="5700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администрации города </w:t>
      </w:r>
    </w:p>
    <w:p w:rsidR="009B1F61" w:rsidRDefault="00161D45">
      <w:pPr>
        <w:shd w:val="clear" w:color="auto" w:fill="FFFFFF"/>
        <w:ind w:left="5700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Владимира</w:t>
      </w:r>
    </w:p>
    <w:p w:rsidR="009B1F61" w:rsidRDefault="00161D45">
      <w:pPr>
        <w:shd w:val="clear" w:color="auto" w:fill="FFFFFF"/>
        <w:ind w:firstLine="5697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от___________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№____________</w:t>
      </w: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B1F61" w:rsidRDefault="00161D45">
      <w:pPr>
        <w:shd w:val="clear" w:color="auto" w:fill="FFFFFF"/>
        <w:ind w:hanging="1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СОСТАВ</w:t>
      </w:r>
    </w:p>
    <w:p w:rsidR="009B1F61" w:rsidRDefault="00161D45">
      <w:pPr>
        <w:shd w:val="clear" w:color="auto" w:fill="FFFFFF"/>
        <w:ind w:firstLine="30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конкурсной комиссии по предоставлению грантов некоммерческим организациям на реализацию молодежных проектов, направленных на расширение оказания услуг в социальной сфере города Владимира </w:t>
      </w:r>
    </w:p>
    <w:p w:rsidR="009B1F61" w:rsidRDefault="009B1F6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F61" w:rsidRDefault="009B1F61">
      <w:pPr>
        <w:tabs>
          <w:tab w:val="left" w:pos="-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074"/>
        <w:gridCol w:w="1050"/>
        <w:gridCol w:w="5491"/>
      </w:tblGrid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физ</w:t>
            </w:r>
            <w:r>
              <w:rPr>
                <w:sz w:val="28"/>
                <w:szCs w:val="28"/>
              </w:rPr>
              <w:t>ической культуре, спорту и молодежной политике администрации города Владимира, председатель конкурсной комиссии;</w:t>
            </w:r>
          </w:p>
        </w:tc>
      </w:tr>
      <w:tr w:rsidR="009B1F61">
        <w:tc>
          <w:tcPr>
            <w:tcW w:w="3074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1F61" w:rsidRDefault="009B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Метелкин А.В.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города Владимира, заместитель председателя конкурсной комиссии (по согласованию);</w:t>
            </w:r>
          </w:p>
        </w:tc>
      </w:tr>
      <w:tr w:rsidR="009B1F61">
        <w:tc>
          <w:tcPr>
            <w:tcW w:w="3074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1F61" w:rsidRDefault="009B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Каганович Н.Ю.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молодежной политике управления по физической культуре, спорту и молодежной политике администрации города Владимира, секретарь конкурсной комиссии;</w:t>
            </w:r>
          </w:p>
        </w:tc>
      </w:tr>
      <w:tr w:rsidR="009B1F61">
        <w:trPr>
          <w:cantSplit/>
          <w:trHeight w:val="270"/>
        </w:trPr>
        <w:tc>
          <w:tcPr>
            <w:tcW w:w="9615" w:type="dxa"/>
            <w:gridSpan w:val="3"/>
          </w:tcPr>
          <w:p w:rsidR="009B1F61" w:rsidRDefault="00161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А.Л.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r>
              <w:rPr>
                <w:sz w:val="28"/>
                <w:szCs w:val="28"/>
              </w:rPr>
              <w:t xml:space="preserve">взаимодействия со СМИ управления по связям с общественностью и </w:t>
            </w:r>
            <w:proofErr w:type="gramStart"/>
            <w:r>
              <w:rPr>
                <w:sz w:val="28"/>
                <w:szCs w:val="28"/>
              </w:rPr>
              <w:t>СМИ  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Владимира;</w:t>
            </w:r>
          </w:p>
        </w:tc>
      </w:tr>
      <w:tr w:rsidR="009B1F61">
        <w:tc>
          <w:tcPr>
            <w:tcW w:w="3074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1F61" w:rsidRDefault="009B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О.Е.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tabs>
                <w:tab w:val="left" w:pos="41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начальник отдела по работе с социальными сетями управления по взаимодействию с институтами гражданского общества администрации города </w:t>
            </w:r>
            <w:r>
              <w:rPr>
                <w:color w:val="000000"/>
                <w:sz w:val="28"/>
                <w:szCs w:val="28"/>
                <w:lang w:bidi="ru-RU"/>
              </w:rPr>
              <w:t>Владимира;</w:t>
            </w:r>
          </w:p>
        </w:tc>
      </w:tr>
      <w:tr w:rsidR="009B1F61">
        <w:tc>
          <w:tcPr>
            <w:tcW w:w="3074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1F61" w:rsidRDefault="009B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Гома Ж.В.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директора муниципального бюджетного учреждения «Молодежный центр» (по согласованию);</w:t>
            </w:r>
          </w:p>
        </w:tc>
      </w:tr>
      <w:tr w:rsidR="009B1F61">
        <w:tc>
          <w:tcPr>
            <w:tcW w:w="3074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B1F61" w:rsidRDefault="009B1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1F61" w:rsidRDefault="009B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 С.В.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Владимирской региональной общественной организации «За развитие регионов «Региональная инициатива» (по </w:t>
            </w:r>
            <w:r>
              <w:rPr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9B1F61">
        <w:tc>
          <w:tcPr>
            <w:tcW w:w="3074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Щекина Д.Ю.</w:t>
            </w:r>
          </w:p>
        </w:tc>
        <w:tc>
          <w:tcPr>
            <w:tcW w:w="1050" w:type="dxa"/>
          </w:tcPr>
          <w:p w:rsidR="009B1F61" w:rsidRDefault="00161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1F61" w:rsidRDefault="00161D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добровольческого движения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Доброштаб</w:t>
            </w:r>
            <w:proofErr w:type="spellEnd"/>
            <w:r>
              <w:rPr>
                <w:color w:val="000000"/>
                <w:sz w:val="28"/>
                <w:szCs w:val="28"/>
              </w:rPr>
              <w:t>» (по согласованию).</w:t>
            </w:r>
          </w:p>
        </w:tc>
      </w:tr>
    </w:tbl>
    <w:p w:rsidR="009B1F61" w:rsidRDefault="009B1F61"/>
    <w:sectPr w:rsidR="009B1F61">
      <w:headerReference w:type="default" r:id="rId9"/>
      <w:pgSz w:w="11906" w:h="16838"/>
      <w:pgMar w:top="1178" w:right="564" w:bottom="1135" w:left="1701" w:header="573" w:footer="0" w:gutter="0"/>
      <w:pgNumType w:start="15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45" w:rsidRDefault="00161D45">
      <w:r>
        <w:separator/>
      </w:r>
    </w:p>
  </w:endnote>
  <w:endnote w:type="continuationSeparator" w:id="0">
    <w:p w:rsidR="00161D45" w:rsidRDefault="001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45" w:rsidRDefault="00161D45">
      <w:r>
        <w:separator/>
      </w:r>
    </w:p>
  </w:footnote>
  <w:footnote w:type="continuationSeparator" w:id="0">
    <w:p w:rsidR="00161D45" w:rsidRDefault="0016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1" w:rsidRDefault="00161D45">
    <w:pPr>
      <w:jc w:val="center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>PAGE</w:instrText>
    </w:r>
    <w:r>
      <w:rPr>
        <w:shd w:val="clear" w:color="auto" w:fill="FFFFFF"/>
      </w:rPr>
      <w:fldChar w:fldCharType="separate"/>
    </w:r>
    <w:r w:rsidR="008C3050">
      <w:rPr>
        <w:noProof/>
        <w:shd w:val="clear" w:color="auto" w:fill="FFFFFF"/>
      </w:rPr>
      <w:t>12</w:t>
    </w:r>
    <w:r>
      <w:rPr>
        <w:shd w:val="clear" w:color="auto" w:fil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1" w:rsidRDefault="00161D45">
    <w:pPr>
      <w:pStyle w:val="a"/>
      <w:numPr>
        <w:ilvl w:val="0"/>
        <w:numId w:val="0"/>
      </w:numPr>
      <w:ind w:left="227"/>
    </w:pPr>
    <w:r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1" w:rsidRDefault="00161D45">
    <w:pPr>
      <w:jc w:val="center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>PAGE</w:instrText>
    </w:r>
    <w:r>
      <w:rPr>
        <w:shd w:val="clear" w:color="auto" w:fill="FFFFFF"/>
      </w:rPr>
      <w:fldChar w:fldCharType="separate"/>
    </w:r>
    <w:r w:rsidR="008C3050">
      <w:rPr>
        <w:noProof/>
        <w:shd w:val="clear" w:color="auto" w:fill="FFFFFF"/>
      </w:rPr>
      <w:t>17</w:t>
    </w:r>
    <w:r>
      <w:rPr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221"/>
    <w:multiLevelType w:val="multilevel"/>
    <w:tmpl w:val="49B4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00F75"/>
    <w:multiLevelType w:val="multilevel"/>
    <w:tmpl w:val="4EE0606A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b w:val="0"/>
        <w:bCs w:val="0"/>
        <w:sz w:val="28"/>
        <w:szCs w:val="28"/>
        <w:shd w:val="clear" w:color="auto" w:fill="auto"/>
        <w:lang w:val="en-US"/>
      </w:rPr>
    </w:lvl>
  </w:abstractNum>
  <w:abstractNum w:abstractNumId="2">
    <w:nsid w:val="087A6AC1"/>
    <w:multiLevelType w:val="multilevel"/>
    <w:tmpl w:val="973660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E261C2"/>
    <w:multiLevelType w:val="multilevel"/>
    <w:tmpl w:val="112C4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5E5DA5"/>
    <w:multiLevelType w:val="multilevel"/>
    <w:tmpl w:val="8D1E2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B3656E"/>
    <w:multiLevelType w:val="multilevel"/>
    <w:tmpl w:val="E460F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4D2B5B"/>
    <w:multiLevelType w:val="multilevel"/>
    <w:tmpl w:val="D6D8D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582D77"/>
    <w:multiLevelType w:val="multilevel"/>
    <w:tmpl w:val="CF604F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FF2743"/>
    <w:multiLevelType w:val="multilevel"/>
    <w:tmpl w:val="C89A6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17D74141"/>
    <w:multiLevelType w:val="multilevel"/>
    <w:tmpl w:val="2826A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A0701F"/>
    <w:multiLevelType w:val="multilevel"/>
    <w:tmpl w:val="2E504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C3490B"/>
    <w:multiLevelType w:val="multilevel"/>
    <w:tmpl w:val="C240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71"/>
        </w:tabs>
        <w:ind w:left="709" w:firstLine="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</w:abstractNum>
  <w:abstractNum w:abstractNumId="12">
    <w:nsid w:val="1DB02C33"/>
    <w:multiLevelType w:val="multilevel"/>
    <w:tmpl w:val="A6D60A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C27FFB"/>
    <w:multiLevelType w:val="multilevel"/>
    <w:tmpl w:val="4942D0C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0BA2D70"/>
    <w:multiLevelType w:val="multilevel"/>
    <w:tmpl w:val="94E22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4231D21"/>
    <w:multiLevelType w:val="multilevel"/>
    <w:tmpl w:val="7F5A1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4A87E11"/>
    <w:multiLevelType w:val="multilevel"/>
    <w:tmpl w:val="367ED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6194703"/>
    <w:multiLevelType w:val="multilevel"/>
    <w:tmpl w:val="03A4E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007086"/>
    <w:multiLevelType w:val="multilevel"/>
    <w:tmpl w:val="477E1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3C6004"/>
    <w:multiLevelType w:val="multilevel"/>
    <w:tmpl w:val="AC98D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2E95BD5"/>
    <w:multiLevelType w:val="multilevel"/>
    <w:tmpl w:val="8340AF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95534AA"/>
    <w:multiLevelType w:val="multilevel"/>
    <w:tmpl w:val="4AF28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9633C2"/>
    <w:multiLevelType w:val="multilevel"/>
    <w:tmpl w:val="C65C4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CDF7855"/>
    <w:multiLevelType w:val="multilevel"/>
    <w:tmpl w:val="38FCA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A85AA3"/>
    <w:multiLevelType w:val="multilevel"/>
    <w:tmpl w:val="C9BE1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223900"/>
    <w:multiLevelType w:val="multilevel"/>
    <w:tmpl w:val="EEA6F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7206A56"/>
    <w:multiLevelType w:val="multilevel"/>
    <w:tmpl w:val="61069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74D0908"/>
    <w:multiLevelType w:val="multilevel"/>
    <w:tmpl w:val="40521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9101D6A"/>
    <w:multiLevelType w:val="multilevel"/>
    <w:tmpl w:val="26560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91C753D"/>
    <w:multiLevelType w:val="multilevel"/>
    <w:tmpl w:val="CBACF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A8B0937"/>
    <w:multiLevelType w:val="multilevel"/>
    <w:tmpl w:val="53AED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C186825"/>
    <w:multiLevelType w:val="multilevel"/>
    <w:tmpl w:val="33B2A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35823E0"/>
    <w:multiLevelType w:val="multilevel"/>
    <w:tmpl w:val="F6AE3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35F3C43"/>
    <w:multiLevelType w:val="multilevel"/>
    <w:tmpl w:val="45F8C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73E2669"/>
    <w:multiLevelType w:val="multilevel"/>
    <w:tmpl w:val="A7E233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9904415"/>
    <w:multiLevelType w:val="multilevel"/>
    <w:tmpl w:val="395E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E0357EB"/>
    <w:multiLevelType w:val="multilevel"/>
    <w:tmpl w:val="4D647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11D6842"/>
    <w:multiLevelType w:val="multilevel"/>
    <w:tmpl w:val="EE4ED4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DB622AB"/>
    <w:multiLevelType w:val="multilevel"/>
    <w:tmpl w:val="7E947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66251F1"/>
    <w:multiLevelType w:val="multilevel"/>
    <w:tmpl w:val="ABFC6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9BE418A"/>
    <w:multiLevelType w:val="multilevel"/>
    <w:tmpl w:val="F94ED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EB6722C"/>
    <w:multiLevelType w:val="multilevel"/>
    <w:tmpl w:val="C2B2D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215D9C"/>
    <w:multiLevelType w:val="multilevel"/>
    <w:tmpl w:val="D2A0C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  <w:shd w:val="clear" w:color="auto" w:fil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0"/>
  </w:num>
  <w:num w:numId="5">
    <w:abstractNumId w:val="41"/>
  </w:num>
  <w:num w:numId="6">
    <w:abstractNumId w:val="8"/>
  </w:num>
  <w:num w:numId="7">
    <w:abstractNumId w:val="42"/>
  </w:num>
  <w:num w:numId="8">
    <w:abstractNumId w:val="36"/>
  </w:num>
  <w:num w:numId="9">
    <w:abstractNumId w:val="9"/>
  </w:num>
  <w:num w:numId="10">
    <w:abstractNumId w:val="31"/>
  </w:num>
  <w:num w:numId="11">
    <w:abstractNumId w:val="7"/>
  </w:num>
  <w:num w:numId="12">
    <w:abstractNumId w:val="40"/>
  </w:num>
  <w:num w:numId="13">
    <w:abstractNumId w:val="19"/>
  </w:num>
  <w:num w:numId="14">
    <w:abstractNumId w:val="23"/>
  </w:num>
  <w:num w:numId="15">
    <w:abstractNumId w:val="17"/>
  </w:num>
  <w:num w:numId="16">
    <w:abstractNumId w:val="24"/>
  </w:num>
  <w:num w:numId="17">
    <w:abstractNumId w:val="21"/>
  </w:num>
  <w:num w:numId="18">
    <w:abstractNumId w:val="14"/>
  </w:num>
  <w:num w:numId="19">
    <w:abstractNumId w:val="0"/>
  </w:num>
  <w:num w:numId="20">
    <w:abstractNumId w:val="22"/>
  </w:num>
  <w:num w:numId="21">
    <w:abstractNumId w:val="39"/>
  </w:num>
  <w:num w:numId="22">
    <w:abstractNumId w:val="15"/>
  </w:num>
  <w:num w:numId="23">
    <w:abstractNumId w:val="38"/>
  </w:num>
  <w:num w:numId="24">
    <w:abstractNumId w:val="27"/>
  </w:num>
  <w:num w:numId="25">
    <w:abstractNumId w:val="10"/>
  </w:num>
  <w:num w:numId="26">
    <w:abstractNumId w:val="29"/>
  </w:num>
  <w:num w:numId="27">
    <w:abstractNumId w:val="26"/>
  </w:num>
  <w:num w:numId="28">
    <w:abstractNumId w:val="18"/>
  </w:num>
  <w:num w:numId="29">
    <w:abstractNumId w:val="5"/>
  </w:num>
  <w:num w:numId="30">
    <w:abstractNumId w:val="28"/>
  </w:num>
  <w:num w:numId="31">
    <w:abstractNumId w:val="6"/>
  </w:num>
  <w:num w:numId="32">
    <w:abstractNumId w:val="2"/>
  </w:num>
  <w:num w:numId="33">
    <w:abstractNumId w:val="32"/>
  </w:num>
  <w:num w:numId="34">
    <w:abstractNumId w:val="16"/>
  </w:num>
  <w:num w:numId="35">
    <w:abstractNumId w:val="4"/>
  </w:num>
  <w:num w:numId="36">
    <w:abstractNumId w:val="37"/>
  </w:num>
  <w:num w:numId="37">
    <w:abstractNumId w:val="35"/>
  </w:num>
  <w:num w:numId="38">
    <w:abstractNumId w:val="12"/>
  </w:num>
  <w:num w:numId="39">
    <w:abstractNumId w:val="33"/>
  </w:num>
  <w:num w:numId="40">
    <w:abstractNumId w:val="20"/>
  </w:num>
  <w:num w:numId="41">
    <w:abstractNumId w:val="25"/>
  </w:num>
  <w:num w:numId="42">
    <w:abstractNumId w:val="3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1"/>
    <w:rsid w:val="00161D45"/>
    <w:rsid w:val="008C3050"/>
    <w:rsid w:val="009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5BF-BF63-40AA-8842-581A748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2"/>
        <w:sz w:val="21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0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1"/>
    <w:next w:val="a2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1"/>
    <w:next w:val="a2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1"/>
    <w:next w:val="a2"/>
    <w:qFormat/>
    <w:pPr>
      <w:numPr>
        <w:ilvl w:val="4"/>
        <w:numId w:val="1"/>
      </w:numPr>
      <w:outlineLvl w:val="4"/>
    </w:pPr>
    <w:rPr>
      <w:b/>
      <w:bCs/>
    </w:rPr>
  </w:style>
  <w:style w:type="paragraph" w:styleId="6">
    <w:name w:val="heading 6"/>
    <w:basedOn w:val="a1"/>
    <w:next w:val="a2"/>
    <w:qFormat/>
    <w:pPr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2"/>
    <w:qFormat/>
    <w:pPr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1"/>
    <w:next w:val="a2"/>
    <w:qFormat/>
    <w:pPr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1"/>
    <w:next w:val="a2"/>
    <w:qFormat/>
    <w:pPr>
      <w:numPr>
        <w:ilvl w:val="8"/>
        <w:numId w:val="1"/>
      </w:numPr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NumberingSymbols">
    <w:name w:val="Numbering Symbols"/>
    <w:qFormat/>
    <w:rPr>
      <w:rFonts w:ascii="Times New Roman" w:hAnsi="Times New Roman"/>
      <w:b w:val="0"/>
      <w:bCs w:val="0"/>
      <w:sz w:val="28"/>
      <w:szCs w:val="28"/>
      <w:shd w:val="clear" w:color="auto" w:fill="auto"/>
      <w:lang w:val="en-US"/>
    </w:rPr>
  </w:style>
  <w:style w:type="character" w:styleId="a6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Times New Roman" w:eastAsia="OpenSymbol" w:hAnsi="Times New Roman" w:cs="OpenSymbol"/>
      <w:sz w:val="28"/>
      <w:szCs w:val="28"/>
    </w:rPr>
  </w:style>
  <w:style w:type="character" w:styleId="a7">
    <w:name w:val="FollowedHyperlink"/>
    <w:rPr>
      <w:color w:val="800000"/>
      <w:u w:val="single"/>
    </w:rPr>
  </w:style>
  <w:style w:type="character" w:customStyle="1" w:styleId="a8">
    <w:name w:val="Верхний колонтитул Знак"/>
    <w:basedOn w:val="a3"/>
    <w:qFormat/>
  </w:style>
  <w:style w:type="character" w:customStyle="1" w:styleId="10">
    <w:name w:val="Верхний колонтитул Знак1"/>
    <w:basedOn w:val="a3"/>
    <w:qFormat/>
  </w:style>
  <w:style w:type="character" w:customStyle="1" w:styleId="a9">
    <w:name w:val="Нижний колонтитул Знак"/>
    <w:basedOn w:val="a3"/>
    <w:qFormat/>
  </w:style>
  <w:style w:type="character" w:customStyle="1" w:styleId="20">
    <w:name w:val="Верхний колонтитул Знак2"/>
    <w:basedOn w:val="a3"/>
    <w:qFormat/>
  </w:style>
  <w:style w:type="character" w:customStyle="1" w:styleId="apple-converted-space">
    <w:name w:val="apple-converted-space"/>
    <w:basedOn w:val="a3"/>
    <w:qFormat/>
  </w:style>
  <w:style w:type="character" w:customStyle="1" w:styleId="WWCharLFO2LVL1">
    <w:name w:val="WW_CharLFO2LVL1"/>
    <w:qFormat/>
    <w:rPr>
      <w:rFonts w:ascii="Times New Roman" w:hAnsi="Times New Roman"/>
      <w:sz w:val="28"/>
      <w:szCs w:val="28"/>
    </w:rPr>
  </w:style>
  <w:style w:type="character" w:customStyle="1" w:styleId="WWCharLFO2LVL2">
    <w:name w:val="WW_CharLFO2LVL2"/>
    <w:qFormat/>
    <w:rPr>
      <w:rFonts w:ascii="Times New Roman" w:hAnsi="Times New Roman"/>
      <w:sz w:val="28"/>
      <w:szCs w:val="28"/>
    </w:rPr>
  </w:style>
  <w:style w:type="character" w:customStyle="1" w:styleId="WWCharLFO2LVL3">
    <w:name w:val="WW_CharLFO2LVL3"/>
    <w:qFormat/>
    <w:rPr>
      <w:rFonts w:ascii="Times New Roman" w:hAnsi="Times New Roman"/>
      <w:sz w:val="28"/>
      <w:szCs w:val="28"/>
    </w:rPr>
  </w:style>
  <w:style w:type="character" w:customStyle="1" w:styleId="WWCharLFO2LVL4">
    <w:name w:val="WW_CharLFO2LVL4"/>
    <w:qFormat/>
    <w:rPr>
      <w:rFonts w:ascii="Times New Roman" w:hAnsi="Times New Roman"/>
      <w:sz w:val="28"/>
      <w:szCs w:val="28"/>
    </w:rPr>
  </w:style>
  <w:style w:type="character" w:customStyle="1" w:styleId="WWCharLFO2LVL5">
    <w:name w:val="WW_CharLFO2LVL5"/>
    <w:qFormat/>
    <w:rPr>
      <w:rFonts w:ascii="Times New Roman" w:hAnsi="Times New Roman"/>
      <w:sz w:val="28"/>
      <w:szCs w:val="28"/>
    </w:rPr>
  </w:style>
  <w:style w:type="character" w:customStyle="1" w:styleId="WWCharLFO2LVL6">
    <w:name w:val="WW_CharLFO2LVL6"/>
    <w:qFormat/>
    <w:rPr>
      <w:rFonts w:ascii="Times New Roman" w:hAnsi="Times New Roman"/>
      <w:sz w:val="28"/>
      <w:szCs w:val="28"/>
    </w:rPr>
  </w:style>
  <w:style w:type="character" w:customStyle="1" w:styleId="WWCharLFO2LVL7">
    <w:name w:val="WW_CharLFO2LVL7"/>
    <w:qFormat/>
    <w:rPr>
      <w:rFonts w:ascii="Times New Roman" w:hAnsi="Times New Roman"/>
      <w:sz w:val="28"/>
      <w:szCs w:val="28"/>
    </w:rPr>
  </w:style>
  <w:style w:type="character" w:customStyle="1" w:styleId="WWCharLFO2LVL8">
    <w:name w:val="WW_CharLFO2LVL8"/>
    <w:qFormat/>
    <w:rPr>
      <w:rFonts w:ascii="Times New Roman" w:hAnsi="Times New Roman"/>
      <w:sz w:val="28"/>
      <w:szCs w:val="28"/>
    </w:rPr>
  </w:style>
  <w:style w:type="character" w:customStyle="1" w:styleId="WWCharLFO2LVL9">
    <w:name w:val="WW_CharLFO2LVL9"/>
    <w:qFormat/>
    <w:rPr>
      <w:rFonts w:ascii="Times New Roman" w:hAnsi="Times New Roman"/>
      <w:sz w:val="28"/>
      <w:szCs w:val="28"/>
    </w:rPr>
  </w:style>
  <w:style w:type="character" w:customStyle="1" w:styleId="WWCharLFO3LVL1">
    <w:name w:val="WW_CharLFO3LVL1"/>
    <w:qFormat/>
    <w:rPr>
      <w:rFonts w:ascii="Symbol" w:hAnsi="Symbol"/>
      <w:sz w:val="28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  <w:sz w:val="28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Times New Roman" w:hAnsi="Times New Roman" w:cs="Times New Roman"/>
      <w:sz w:val="28"/>
      <w:szCs w:val="28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  <w:sz w:val="28"/>
      <w:szCs w:val="28"/>
    </w:rPr>
  </w:style>
  <w:style w:type="character" w:customStyle="1" w:styleId="WWCharLFO9LVL2">
    <w:name w:val="WW_CharLFO9LVL2"/>
    <w:qFormat/>
    <w:rPr>
      <w:rFonts w:ascii="Times New Roman" w:hAnsi="Times New Roman"/>
      <w:sz w:val="28"/>
      <w:szCs w:val="28"/>
    </w:rPr>
  </w:style>
  <w:style w:type="character" w:customStyle="1" w:styleId="WWCharLFO9LVL3">
    <w:name w:val="WW_CharLFO9LVL3"/>
    <w:qFormat/>
    <w:rPr>
      <w:rFonts w:ascii="Times New Roman" w:hAnsi="Times New Roman"/>
      <w:sz w:val="28"/>
      <w:szCs w:val="28"/>
    </w:rPr>
  </w:style>
  <w:style w:type="character" w:customStyle="1" w:styleId="WWCharLFO9LVL4">
    <w:name w:val="WW_CharLFO9LVL4"/>
    <w:qFormat/>
    <w:rPr>
      <w:rFonts w:ascii="Times New Roman" w:hAnsi="Times New Roman"/>
      <w:sz w:val="28"/>
      <w:szCs w:val="28"/>
    </w:rPr>
  </w:style>
  <w:style w:type="character" w:customStyle="1" w:styleId="WWCharLFO9LVL5">
    <w:name w:val="WW_CharLFO9LVL5"/>
    <w:qFormat/>
    <w:rPr>
      <w:rFonts w:ascii="Times New Roman" w:hAnsi="Times New Roman"/>
      <w:sz w:val="28"/>
      <w:szCs w:val="28"/>
    </w:rPr>
  </w:style>
  <w:style w:type="character" w:customStyle="1" w:styleId="WWCharLFO9LVL6">
    <w:name w:val="WW_CharLFO9LVL6"/>
    <w:qFormat/>
    <w:rPr>
      <w:rFonts w:ascii="Times New Roman" w:hAnsi="Times New Roman"/>
      <w:sz w:val="28"/>
      <w:szCs w:val="28"/>
    </w:rPr>
  </w:style>
  <w:style w:type="character" w:customStyle="1" w:styleId="WWCharLFO9LVL7">
    <w:name w:val="WW_CharLFO9LVL7"/>
    <w:qFormat/>
    <w:rPr>
      <w:rFonts w:ascii="Times New Roman" w:hAnsi="Times New Roman"/>
      <w:sz w:val="28"/>
      <w:szCs w:val="28"/>
    </w:rPr>
  </w:style>
  <w:style w:type="character" w:customStyle="1" w:styleId="WWCharLFO9LVL8">
    <w:name w:val="WW_CharLFO9LVL8"/>
    <w:qFormat/>
    <w:rPr>
      <w:rFonts w:ascii="Times New Roman" w:hAnsi="Times New Roman"/>
      <w:sz w:val="28"/>
      <w:szCs w:val="28"/>
    </w:rPr>
  </w:style>
  <w:style w:type="character" w:customStyle="1" w:styleId="WWCharLFO9LVL9">
    <w:name w:val="WW_CharLFO9LVL9"/>
    <w:qFormat/>
    <w:rPr>
      <w:rFonts w:ascii="Times New Roman" w:hAnsi="Times New Roman"/>
      <w:sz w:val="28"/>
      <w:szCs w:val="28"/>
    </w:rPr>
  </w:style>
  <w:style w:type="character" w:customStyle="1" w:styleId="WWCharLFO10LVL1">
    <w:name w:val="WW_CharLFO10LVL1"/>
    <w:qFormat/>
    <w:rPr>
      <w:rFonts w:ascii="Symbol" w:hAnsi="Symbol"/>
      <w:sz w:val="28"/>
      <w:szCs w:val="28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Times New Roman" w:hAnsi="Times New Roman" w:cs="Times New Roman"/>
      <w:sz w:val="28"/>
      <w:szCs w:val="28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3LVL2">
    <w:name w:val="WW_CharLFO13LVL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CharLFO13LVL3">
    <w:name w:val="WW_CharLFO13LVL3"/>
    <w:qFormat/>
    <w:rPr>
      <w:rFonts w:eastAsia="Times New Roman"/>
    </w:rPr>
  </w:style>
  <w:style w:type="character" w:customStyle="1" w:styleId="WWCharLFO13LVL4">
    <w:name w:val="WW_CharLFO13LVL4"/>
    <w:qFormat/>
    <w:rPr>
      <w:rFonts w:eastAsia="Times New Roman"/>
    </w:rPr>
  </w:style>
  <w:style w:type="character" w:customStyle="1" w:styleId="WWCharLFO13LVL5">
    <w:name w:val="WW_CharLFO13LVL5"/>
    <w:qFormat/>
    <w:rPr>
      <w:rFonts w:eastAsia="Times New Roman"/>
    </w:rPr>
  </w:style>
  <w:style w:type="character" w:customStyle="1" w:styleId="WWCharLFO13LVL6">
    <w:name w:val="WW_CharLFO13LVL6"/>
    <w:qFormat/>
    <w:rPr>
      <w:rFonts w:eastAsia="Times New Roman"/>
    </w:rPr>
  </w:style>
  <w:style w:type="character" w:customStyle="1" w:styleId="WWCharLFO13LVL7">
    <w:name w:val="WW_CharLFO13LVL7"/>
    <w:qFormat/>
    <w:rPr>
      <w:rFonts w:eastAsia="Times New Roman"/>
    </w:rPr>
  </w:style>
  <w:style w:type="character" w:customStyle="1" w:styleId="WWCharLFO13LVL8">
    <w:name w:val="WW_CharLFO13LVL8"/>
    <w:qFormat/>
    <w:rPr>
      <w:rFonts w:eastAsia="Times New Roman"/>
    </w:rPr>
  </w:style>
  <w:style w:type="character" w:customStyle="1" w:styleId="WWCharLFO13LVL9">
    <w:name w:val="WW_CharLFO13LVL9"/>
    <w:qFormat/>
    <w:rPr>
      <w:rFonts w:eastAsia="Times New Roman"/>
    </w:rPr>
  </w:style>
  <w:style w:type="character" w:customStyle="1" w:styleId="WWCharLFO14LVL1">
    <w:name w:val="WW_CharLFO14LVL1"/>
    <w:qFormat/>
    <w:rPr>
      <w:rFonts w:ascii="Symbol" w:hAnsi="Symbol"/>
      <w:sz w:val="28"/>
      <w:szCs w:val="22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Symbol" w:hAnsi="Symbol"/>
      <w:sz w:val="28"/>
    </w:rPr>
  </w:style>
  <w:style w:type="character" w:customStyle="1" w:styleId="WWCharLFO16LVL1">
    <w:name w:val="WW_CharLFO16LVL1"/>
    <w:qFormat/>
    <w:rPr>
      <w:rFonts w:ascii="Times New Roman" w:hAnsi="Times New Roman" w:cs="Times New Roman"/>
      <w:sz w:val="28"/>
      <w:szCs w:val="28"/>
    </w:rPr>
  </w:style>
  <w:style w:type="character" w:customStyle="1" w:styleId="WWCharLFO17LVL1">
    <w:name w:val="WW_CharLFO17LVL1"/>
    <w:qFormat/>
    <w:rPr>
      <w:rFonts w:ascii="Symbol" w:hAnsi="Symbol"/>
      <w:sz w:val="28"/>
    </w:rPr>
  </w:style>
  <w:style w:type="character" w:customStyle="1" w:styleId="WWCharLFO17LVL2">
    <w:name w:val="WW_CharLFO17LVL2"/>
    <w:qFormat/>
    <w:rPr>
      <w:sz w:val="28"/>
      <w:szCs w:val="28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Symbol" w:hAnsi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Times New Roman" w:hAnsi="Times New Roman" w:cs="Times New Roman"/>
      <w:sz w:val="28"/>
    </w:rPr>
  </w:style>
  <w:style w:type="character" w:customStyle="1" w:styleId="WWCharLFO20LVL2">
    <w:name w:val="WW_CharLFO20LVL2"/>
    <w:qFormat/>
    <w:rPr>
      <w:rFonts w:ascii="OpenSymbol" w:eastAsia="OpenSymbol" w:hAnsi="OpenSymbol" w:cs="OpenSymbol"/>
    </w:rPr>
  </w:style>
  <w:style w:type="character" w:customStyle="1" w:styleId="WWCharLFO20LVL3">
    <w:name w:val="WW_CharLFO20LVL3"/>
    <w:qFormat/>
    <w:rPr>
      <w:rFonts w:ascii="OpenSymbol" w:eastAsia="OpenSymbol" w:hAnsi="OpenSymbol" w:cs="OpenSymbol"/>
    </w:rPr>
  </w:style>
  <w:style w:type="character" w:customStyle="1" w:styleId="WWCharLFO20LVL4">
    <w:name w:val="WW_CharLFO20LVL4"/>
    <w:qFormat/>
    <w:rPr>
      <w:rFonts w:ascii="OpenSymbol" w:eastAsia="OpenSymbol" w:hAnsi="OpenSymbol" w:cs="OpenSymbol"/>
    </w:rPr>
  </w:style>
  <w:style w:type="character" w:customStyle="1" w:styleId="WWCharLFO20LVL5">
    <w:name w:val="WW_CharLFO20LVL5"/>
    <w:qFormat/>
    <w:rPr>
      <w:rFonts w:ascii="OpenSymbol" w:eastAsia="OpenSymbol" w:hAnsi="OpenSymbol" w:cs="OpenSymbol"/>
    </w:rPr>
  </w:style>
  <w:style w:type="character" w:customStyle="1" w:styleId="WWCharLFO20LVL6">
    <w:name w:val="WW_CharLFO20LVL6"/>
    <w:qFormat/>
    <w:rPr>
      <w:rFonts w:ascii="OpenSymbol" w:eastAsia="OpenSymbol" w:hAnsi="OpenSymbol" w:cs="OpenSymbol"/>
    </w:rPr>
  </w:style>
  <w:style w:type="character" w:customStyle="1" w:styleId="WWCharLFO20LVL7">
    <w:name w:val="WW_CharLFO20LVL7"/>
    <w:qFormat/>
    <w:rPr>
      <w:rFonts w:ascii="OpenSymbol" w:eastAsia="OpenSymbol" w:hAnsi="OpenSymbol" w:cs="OpenSymbol"/>
    </w:rPr>
  </w:style>
  <w:style w:type="character" w:customStyle="1" w:styleId="WWCharLFO20LVL8">
    <w:name w:val="WW_CharLFO20LVL8"/>
    <w:qFormat/>
    <w:rPr>
      <w:rFonts w:ascii="OpenSymbol" w:eastAsia="OpenSymbol" w:hAnsi="OpenSymbol" w:cs="OpenSymbol"/>
    </w:rPr>
  </w:style>
  <w:style w:type="character" w:customStyle="1" w:styleId="WWCharLFO20LVL9">
    <w:name w:val="WW_CharLFO20LVL9"/>
    <w:qFormat/>
    <w:rPr>
      <w:rFonts w:ascii="OpenSymbol" w:eastAsia="OpenSymbol" w:hAnsi="OpenSymbol" w:cs="OpenSymbol"/>
    </w:rPr>
  </w:style>
  <w:style w:type="character" w:customStyle="1" w:styleId="WWCharLFO21LVL1">
    <w:name w:val="WW_CharLFO21LVL1"/>
    <w:qFormat/>
    <w:rPr>
      <w:rFonts w:ascii="Symbol" w:hAnsi="Symbol"/>
      <w:sz w:val="28"/>
    </w:rPr>
  </w:style>
  <w:style w:type="character" w:customStyle="1" w:styleId="WWCharLFO21LVL2">
    <w:name w:val="WW_CharLFO21LVL2"/>
    <w:qFormat/>
    <w:rPr>
      <w:rFonts w:ascii="OpenSymbol" w:eastAsia="OpenSymbol" w:hAnsi="OpenSymbol" w:cs="OpenSymbol"/>
    </w:rPr>
  </w:style>
  <w:style w:type="character" w:customStyle="1" w:styleId="WWCharLFO21LVL3">
    <w:name w:val="WW_CharLFO21LVL3"/>
    <w:qFormat/>
    <w:rPr>
      <w:rFonts w:ascii="OpenSymbol" w:eastAsia="OpenSymbol" w:hAnsi="OpenSymbol" w:cs="OpenSymbol"/>
    </w:rPr>
  </w:style>
  <w:style w:type="character" w:customStyle="1" w:styleId="WWCharLFO21LVL4">
    <w:name w:val="WW_CharLFO21LVL4"/>
    <w:qFormat/>
    <w:rPr>
      <w:rFonts w:ascii="OpenSymbol" w:eastAsia="OpenSymbol" w:hAnsi="OpenSymbol" w:cs="OpenSymbol"/>
    </w:rPr>
  </w:style>
  <w:style w:type="character" w:customStyle="1" w:styleId="WWCharLFO21LVL5">
    <w:name w:val="WW_CharLFO21LVL5"/>
    <w:qFormat/>
    <w:rPr>
      <w:rFonts w:ascii="OpenSymbol" w:eastAsia="OpenSymbol" w:hAnsi="OpenSymbol" w:cs="OpenSymbol"/>
    </w:rPr>
  </w:style>
  <w:style w:type="character" w:customStyle="1" w:styleId="WWCharLFO21LVL6">
    <w:name w:val="WW_CharLFO21LVL6"/>
    <w:qFormat/>
    <w:rPr>
      <w:rFonts w:ascii="OpenSymbol" w:eastAsia="OpenSymbol" w:hAnsi="OpenSymbol" w:cs="OpenSymbol"/>
    </w:rPr>
  </w:style>
  <w:style w:type="character" w:customStyle="1" w:styleId="WWCharLFO21LVL7">
    <w:name w:val="WW_CharLFO21LVL7"/>
    <w:qFormat/>
    <w:rPr>
      <w:rFonts w:ascii="OpenSymbol" w:eastAsia="OpenSymbol" w:hAnsi="OpenSymbol" w:cs="OpenSymbol"/>
    </w:rPr>
  </w:style>
  <w:style w:type="character" w:customStyle="1" w:styleId="WWCharLFO21LVL8">
    <w:name w:val="WW_CharLFO21LVL8"/>
    <w:qFormat/>
    <w:rPr>
      <w:rFonts w:ascii="OpenSymbol" w:eastAsia="OpenSymbol" w:hAnsi="OpenSymbol" w:cs="OpenSymbol"/>
    </w:rPr>
  </w:style>
  <w:style w:type="character" w:customStyle="1" w:styleId="WWCharLFO21LVL9">
    <w:name w:val="WW_CharLFO21LVL9"/>
    <w:qFormat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paragraph" w:customStyle="1" w:styleId="Heading">
    <w:name w:val="Heading"/>
    <w:basedOn w:val="a0"/>
    <w:next w:val="a2"/>
    <w:qFormat/>
    <w:pPr>
      <w:keepNext/>
      <w:spacing w:before="240" w:after="120"/>
    </w:pPr>
    <w:rPr>
      <w:rFonts w:ascii="Times New Roman" w:eastAsia="MS Mincho" w:hAnsi="Times New Roman"/>
      <w:szCs w:val="28"/>
    </w:rPr>
  </w:style>
  <w:style w:type="paragraph" w:styleId="a2">
    <w:name w:val="Body Text"/>
    <w:basedOn w:val="a0"/>
    <w:pPr>
      <w:spacing w:after="120"/>
    </w:pPr>
  </w:style>
  <w:style w:type="paragraph" w:styleId="a1">
    <w:name w:val="caption"/>
    <w:basedOn w:val="a0"/>
    <w:qFormat/>
    <w:pPr>
      <w:suppressLineNumbers/>
      <w:spacing w:before="120" w:after="120"/>
    </w:pPr>
    <w:rPr>
      <w:i/>
      <w:iCs/>
      <w:sz w:val="28"/>
    </w:rPr>
  </w:style>
  <w:style w:type="paragraph" w:styleId="aa">
    <w:name w:val="Subtitle"/>
    <w:basedOn w:val="a1"/>
    <w:next w:val="a2"/>
    <w:qFormat/>
    <w:pPr>
      <w:jc w:val="center"/>
    </w:pPr>
  </w:style>
  <w:style w:type="paragraph" w:styleId="ab">
    <w:name w:val="List"/>
    <w:basedOn w:val="a2"/>
    <w:rPr>
      <w:sz w:val="28"/>
    </w:rPr>
  </w:style>
  <w:style w:type="paragraph" w:customStyle="1" w:styleId="Index">
    <w:name w:val="Index"/>
    <w:basedOn w:val="a0"/>
    <w:qFormat/>
    <w:pPr>
      <w:suppressLineNumbers/>
    </w:pPr>
    <w:rPr>
      <w:rFonts w:ascii="Times New Roman" w:hAnsi="Times New Roman"/>
      <w:sz w:val="28"/>
    </w:rPr>
  </w:style>
  <w:style w:type="paragraph" w:customStyle="1" w:styleId="FrameContents">
    <w:name w:val="Frame Contents"/>
    <w:basedOn w:val="a2"/>
    <w:qFormat/>
  </w:style>
  <w:style w:type="paragraph" w:customStyle="1" w:styleId="Text">
    <w:name w:val="Text"/>
    <w:basedOn w:val="a1"/>
    <w:qFormat/>
    <w:rPr>
      <w:i w:val="0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30">
    <w:name w:val="List 3"/>
    <w:basedOn w:val="ab"/>
    <w:pPr>
      <w:spacing w:after="0"/>
      <w:ind w:left="360" w:hanging="360"/>
    </w:p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">
    <w:name w:val="header"/>
    <w:basedOn w:val="a0"/>
    <w:pPr>
      <w:keepNext/>
      <w:numPr>
        <w:numId w:val="2"/>
      </w:numPr>
      <w:tabs>
        <w:tab w:val="center" w:pos="4677"/>
        <w:tab w:val="right" w:pos="9355"/>
      </w:tabs>
      <w:jc w:val="center"/>
    </w:pPr>
    <w:rPr>
      <w:rFonts w:ascii="Times New Roman" w:hAnsi="Times New Roman"/>
      <w:sz w:val="28"/>
    </w:rPr>
  </w:style>
  <w:style w:type="paragraph" w:customStyle="1" w:styleId="11">
    <w:name w:val="Безымянный1"/>
    <w:basedOn w:val="a0"/>
    <w:qFormat/>
  </w:style>
  <w:style w:type="paragraph" w:styleId="ac">
    <w:name w:val="Body Text Indent"/>
    <w:basedOn w:val="a2"/>
    <w:pPr>
      <w:spacing w:after="0"/>
      <w:ind w:left="283"/>
    </w:pPr>
  </w:style>
  <w:style w:type="paragraph" w:styleId="ad">
    <w:name w:val="Body Text First Indent"/>
    <w:basedOn w:val="a2"/>
    <w:pPr>
      <w:spacing w:after="0"/>
      <w:ind w:firstLine="283"/>
    </w:pPr>
  </w:style>
  <w:style w:type="paragraph" w:customStyle="1" w:styleId="Bibliography1">
    <w:name w:val="Bibliography 1"/>
    <w:basedOn w:val="Index"/>
    <w:qFormat/>
    <w:pPr>
      <w:tabs>
        <w:tab w:val="right" w:leader="dot" w:pos="9638"/>
      </w:tabs>
    </w:pPr>
  </w:style>
  <w:style w:type="paragraph" w:customStyle="1" w:styleId="HeaderLeft">
    <w:name w:val="Header Left"/>
    <w:basedOn w:val="a0"/>
    <w:qFormat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a0"/>
    <w:qFormat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a0"/>
    <w:next w:val="a2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Heading10">
    <w:name w:val="Heading 10"/>
    <w:basedOn w:val="a1"/>
    <w:next w:val="a2"/>
    <w:qFormat/>
    <w:rPr>
      <w:b/>
      <w:bCs/>
    </w:rPr>
  </w:style>
  <w:style w:type="paragraph" w:styleId="ae">
    <w:name w:val="index heading"/>
    <w:basedOn w:val="a1"/>
    <w:pPr>
      <w:spacing w:before="0" w:after="0"/>
    </w:pPr>
    <w:rPr>
      <w:b/>
      <w:bCs/>
      <w:sz w:val="32"/>
      <w:szCs w:val="32"/>
    </w:rPr>
  </w:style>
  <w:style w:type="paragraph" w:styleId="af">
    <w:name w:val="table of authorities"/>
    <w:basedOn w:val="a1"/>
    <w:pPr>
      <w:spacing w:before="0" w:after="0"/>
    </w:pPr>
    <w:rPr>
      <w:b/>
      <w:bCs/>
      <w:sz w:val="32"/>
      <w:szCs w:val="32"/>
    </w:rPr>
  </w:style>
  <w:style w:type="paragraph" w:styleId="af0">
    <w:name w:val="TOC Heading"/>
    <w:basedOn w:val="a1"/>
    <w:pPr>
      <w:spacing w:before="0" w:after="0"/>
    </w:pPr>
    <w:rPr>
      <w:b/>
      <w:bCs/>
      <w:sz w:val="32"/>
      <w:szCs w:val="32"/>
    </w:rPr>
  </w:style>
  <w:style w:type="paragraph" w:customStyle="1" w:styleId="ListHeading">
    <w:name w:val="List Heading"/>
    <w:basedOn w:val="a0"/>
    <w:next w:val="ListContents"/>
    <w:qFormat/>
  </w:style>
  <w:style w:type="paragraph" w:customStyle="1" w:styleId="ListContents">
    <w:name w:val="List Contents"/>
    <w:basedOn w:val="a0"/>
    <w:qFormat/>
    <w:pPr>
      <w:ind w:left="567"/>
    </w:pPr>
  </w:style>
  <w:style w:type="paragraph" w:customStyle="1" w:styleId="UserIndexHeading">
    <w:name w:val="User Index Heading"/>
    <w:basedOn w:val="a1"/>
    <w:qFormat/>
    <w:pPr>
      <w:spacing w:before="0" w:after="0"/>
    </w:pPr>
    <w:rPr>
      <w:b/>
      <w:bCs/>
      <w:sz w:val="32"/>
      <w:szCs w:val="32"/>
    </w:rPr>
  </w:style>
  <w:style w:type="paragraph" w:styleId="af1">
    <w:name w:val="annotation text"/>
    <w:basedOn w:val="a2"/>
    <w:pPr>
      <w:spacing w:after="0"/>
      <w:ind w:left="2268"/>
    </w:pPr>
  </w:style>
  <w:style w:type="paragraph" w:customStyle="1" w:styleId="List1End">
    <w:name w:val="List 1 End"/>
    <w:basedOn w:val="ab"/>
    <w:qFormat/>
    <w:pPr>
      <w:spacing w:after="240"/>
      <w:ind w:left="360" w:hanging="360"/>
    </w:pPr>
  </w:style>
  <w:style w:type="paragraph" w:styleId="21">
    <w:name w:val="List 2"/>
    <w:basedOn w:val="ab"/>
    <w:pPr>
      <w:spacing w:after="0"/>
      <w:ind w:left="360" w:hanging="360"/>
    </w:pPr>
  </w:style>
  <w:style w:type="paragraph" w:customStyle="1" w:styleId="Illustration">
    <w:name w:val="Illustration"/>
    <w:basedOn w:val="a1"/>
    <w:qFormat/>
  </w:style>
  <w:style w:type="paragraph" w:styleId="af2">
    <w:name w:val="endnote text"/>
    <w:basedOn w:val="a0"/>
    <w:pPr>
      <w:suppressLineNumbers/>
      <w:ind w:left="283" w:hanging="283"/>
    </w:pPr>
    <w:rPr>
      <w:sz w:val="20"/>
      <w:szCs w:val="20"/>
    </w:rPr>
  </w:style>
  <w:style w:type="paragraph" w:customStyle="1" w:styleId="List1Start">
    <w:name w:val="List 1 Start"/>
    <w:basedOn w:val="ab"/>
    <w:qFormat/>
    <w:pPr>
      <w:spacing w:before="240" w:after="0"/>
      <w:ind w:left="360" w:hanging="360"/>
    </w:pPr>
  </w:style>
  <w:style w:type="paragraph" w:styleId="af3">
    <w:name w:val="footer"/>
    <w:basedOn w:val="a0"/>
    <w:pPr>
      <w:tabs>
        <w:tab w:val="center" w:pos="4677"/>
        <w:tab w:val="right" w:pos="9355"/>
      </w:tabs>
    </w:pPr>
  </w:style>
  <w:style w:type="paragraph" w:customStyle="1" w:styleId="FooterLeft">
    <w:name w:val="Footer Left"/>
    <w:basedOn w:val="a0"/>
    <w:qFormat/>
    <w:pPr>
      <w:suppressLineNumbers/>
      <w:tabs>
        <w:tab w:val="center" w:pos="4819"/>
        <w:tab w:val="right" w:pos="9638"/>
      </w:tabs>
    </w:pPr>
  </w:style>
  <w:style w:type="paragraph" w:customStyle="1" w:styleId="HangingIndent">
    <w:name w:val="Hanging Indent"/>
    <w:basedOn w:val="a2"/>
    <w:qFormat/>
    <w:pPr>
      <w:tabs>
        <w:tab w:val="left" w:pos="567"/>
      </w:tabs>
      <w:spacing w:after="0"/>
      <w:ind w:left="567" w:hanging="283"/>
    </w:pPr>
  </w:style>
  <w:style w:type="paragraph" w:styleId="12">
    <w:name w:val="toc 1"/>
    <w:basedOn w:val="Index"/>
    <w:pPr>
      <w:tabs>
        <w:tab w:val="right" w:leader="dot" w:pos="9638"/>
      </w:tabs>
    </w:pPr>
  </w:style>
  <w:style w:type="paragraph" w:customStyle="1" w:styleId="ListIndent">
    <w:name w:val="List Indent"/>
    <w:basedOn w:val="a2"/>
    <w:qFormat/>
    <w:pPr>
      <w:tabs>
        <w:tab w:val="left" w:pos="2835"/>
      </w:tabs>
      <w:spacing w:after="0"/>
      <w:ind w:left="2835" w:hanging="2551"/>
    </w:pPr>
  </w:style>
  <w:style w:type="paragraph" w:customStyle="1" w:styleId="Table">
    <w:name w:val="Table"/>
    <w:basedOn w:val="a1"/>
    <w:qFormat/>
  </w:style>
  <w:style w:type="paragraph" w:customStyle="1" w:styleId="PreformattedText">
    <w:name w:val="Preformatted Text"/>
    <w:basedOn w:val="a0"/>
    <w:qFormat/>
    <w:rPr>
      <w:rFonts w:eastAsia="Courier New" w:cs="Courier New"/>
      <w:szCs w:val="20"/>
    </w:rPr>
  </w:style>
  <w:style w:type="paragraph" w:customStyle="1" w:styleId="ConsPlusDocList">
    <w:name w:val="ConsPlusDocList"/>
    <w:next w:val="a0"/>
    <w:qFormat/>
    <w:pPr>
      <w:widowControl w:val="0"/>
      <w:suppressAutoHyphens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a0"/>
    <w:qFormat/>
    <w:pPr>
      <w:widowControl w:val="0"/>
      <w:suppressAutoHyphens/>
    </w:pPr>
    <w:rPr>
      <w:rFonts w:eastAsia="Arial" w:cs="Arial"/>
      <w:sz w:val="20"/>
      <w:szCs w:val="20"/>
    </w:rPr>
  </w:style>
  <w:style w:type="paragraph" w:styleId="af4">
    <w:name w:val="List Paragraph"/>
    <w:basedOn w:val="a0"/>
    <w:qFormat/>
    <w:pPr>
      <w:suppressAutoHyphens w:val="0"/>
      <w:autoSpaceDE w:val="0"/>
      <w:ind w:left="72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0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</w:rPr>
  </w:style>
  <w:style w:type="paragraph" w:customStyle="1" w:styleId="LO-normal">
    <w:name w:val="LO-normal"/>
    <w:basedOn w:val="a0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</w:rPr>
  </w:style>
  <w:style w:type="paragraph" w:styleId="af6">
    <w:name w:val="No Spacing"/>
    <w:qFormat/>
    <w:pPr>
      <w:widowControl w:val="0"/>
      <w:suppressAutoHyphens/>
    </w:pPr>
  </w:style>
  <w:style w:type="paragraph" w:customStyle="1" w:styleId="Default">
    <w:name w:val="Default"/>
    <w:basedOn w:val="a0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lang w:val="de-DE" w:eastAsia="ja-JP" w:bidi="fa-IR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Times New Roman" w:eastAsia="Times New Roman" w:hAnsi="Times New Roman" w:cs="Times New Roman"/>
      <w:sz w:val="24"/>
    </w:rPr>
  </w:style>
  <w:style w:type="numbering" w:customStyle="1" w:styleId="Bullet">
    <w:name w:val="Bullet •"/>
    <w:qFormat/>
  </w:style>
  <w:style w:type="numbering" w:customStyle="1" w:styleId="af7">
    <w:name w:val="нум_рас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8588</TotalTime>
  <Pages>16</Pages>
  <Words>4408</Words>
  <Characters>25129</Characters>
  <Application>Microsoft Office Word</Application>
  <DocSecurity>0</DocSecurity>
  <Lines>209</Lines>
  <Paragraphs>58</Paragraphs>
  <ScaleCrop>false</ScaleCrop>
  <Company/>
  <LinksUpToDate>false</LinksUpToDate>
  <CharactersWithSpaces>29479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abramovava</cp:lastModifiedBy>
  <cp:revision>449</cp:revision>
  <cp:lastPrinted>2022-05-16T09:17:00Z</cp:lastPrinted>
  <dcterms:created xsi:type="dcterms:W3CDTF">2014-03-14T13:06:00Z</dcterms:created>
  <dcterms:modified xsi:type="dcterms:W3CDTF">2022-05-20T11:21:00Z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